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C0B7" w14:textId="2EF3562C" w:rsidR="00116286" w:rsidRPr="00675EFF" w:rsidRDefault="00116286" w:rsidP="00BA558E">
      <w:pPr>
        <w:jc w:val="center"/>
        <w:rPr>
          <w:b/>
          <w:color w:val="70AD47" w:themeColor="accent6"/>
          <w:sz w:val="32"/>
          <w:u w:val="single"/>
        </w:rPr>
      </w:pPr>
      <w:r>
        <w:rPr>
          <w:b/>
          <w:color w:val="70AD47" w:themeColor="accent6"/>
          <w:sz w:val="32"/>
          <w:u w:val="single"/>
        </w:rPr>
        <w:t>Kwaliteitscharter</w:t>
      </w:r>
    </w:p>
    <w:p w14:paraId="77245360" w14:textId="77777777" w:rsidR="003D3487" w:rsidRPr="00675EFF" w:rsidRDefault="003D3487" w:rsidP="00020489">
      <w:pPr>
        <w:rPr>
          <w:b/>
          <w:color w:val="70AD47" w:themeColor="accent6"/>
          <w:sz w:val="28"/>
          <w:u w:val="single"/>
        </w:rPr>
      </w:pPr>
    </w:p>
    <w:p w14:paraId="479F710D" w14:textId="7DE37104" w:rsidR="00020489" w:rsidRDefault="00F11111" w:rsidP="00020489">
      <w:pPr>
        <w:rPr>
          <w:b/>
          <w:color w:val="70AD47" w:themeColor="accent6"/>
        </w:rPr>
      </w:pPr>
      <w:r w:rsidRPr="00675EFF">
        <w:rPr>
          <w:b/>
          <w:color w:val="70AD47" w:themeColor="accent6"/>
        </w:rPr>
        <w:t>Onze plechtige belofte aan de klanten</w:t>
      </w:r>
    </w:p>
    <w:p w14:paraId="3A825241" w14:textId="0FD9D042" w:rsidR="009A41BE" w:rsidRDefault="009A41BE" w:rsidP="009A41BE">
      <w:pPr>
        <w:rPr>
          <w:color w:val="000000"/>
        </w:rPr>
      </w:pPr>
      <w:r>
        <w:t>De</w:t>
      </w:r>
      <w:r w:rsidRPr="009A41BE">
        <w:rPr>
          <w:color w:val="000000" w:themeColor="text1"/>
        </w:rPr>
        <w:t xml:space="preserve">ze </w:t>
      </w:r>
      <w:r>
        <w:t xml:space="preserve">verklaring van de Online Professional </w:t>
      </w:r>
      <w:proofErr w:type="spellStart"/>
      <w:r>
        <w:t>Publishers</w:t>
      </w:r>
      <w:proofErr w:type="spellEnd"/>
      <w:r>
        <w:t>’ Association Belgium (</w:t>
      </w:r>
      <w:proofErr w:type="spellStart"/>
      <w:r>
        <w:t>OPPAb</w:t>
      </w:r>
      <w:proofErr w:type="spellEnd"/>
      <w:r>
        <w:t xml:space="preserve">) omvat  een kwaliteitsengagement  en zet de standaarden uit die </w:t>
      </w:r>
      <w:r>
        <w:rPr>
          <w:color w:val="000000"/>
        </w:rPr>
        <w:t>De Persgroep</w:t>
      </w:r>
      <w:r w:rsidR="00026443">
        <w:rPr>
          <w:color w:val="000000"/>
        </w:rPr>
        <w:t xml:space="preserve"> Publishing</w:t>
      </w:r>
      <w:r>
        <w:rPr>
          <w:color w:val="000000"/>
        </w:rPr>
        <w:t>, IPM</w:t>
      </w:r>
      <w:r w:rsidR="00026443">
        <w:rPr>
          <w:color w:val="000000"/>
        </w:rPr>
        <w:t xml:space="preserve"> Group</w:t>
      </w:r>
      <w:r>
        <w:rPr>
          <w:color w:val="000000"/>
        </w:rPr>
        <w:t xml:space="preserve">, Les </w:t>
      </w:r>
      <w:proofErr w:type="spellStart"/>
      <w:r>
        <w:rPr>
          <w:color w:val="000000"/>
        </w:rPr>
        <w:t>Editions</w:t>
      </w:r>
      <w:proofErr w:type="spellEnd"/>
      <w:r>
        <w:rPr>
          <w:color w:val="000000"/>
        </w:rPr>
        <w:t xml:space="preserve"> de </w:t>
      </w:r>
      <w:proofErr w:type="spellStart"/>
      <w:r>
        <w:rPr>
          <w:color w:val="000000"/>
        </w:rPr>
        <w:t>L’Avenir</w:t>
      </w:r>
      <w:proofErr w:type="spellEnd"/>
      <w:r>
        <w:rPr>
          <w:color w:val="000000"/>
        </w:rPr>
        <w:t xml:space="preserve">, Mediahuis, </w:t>
      </w:r>
      <w:proofErr w:type="spellStart"/>
      <w:r>
        <w:rPr>
          <w:color w:val="000000"/>
        </w:rPr>
        <w:t>Rossel</w:t>
      </w:r>
      <w:proofErr w:type="spellEnd"/>
      <w:r w:rsidR="00026443">
        <w:rPr>
          <w:color w:val="000000"/>
        </w:rPr>
        <w:t xml:space="preserve"> Groupe</w:t>
      </w:r>
      <w:r>
        <w:rPr>
          <w:color w:val="000000"/>
        </w:rPr>
        <w:t xml:space="preserve"> en </w:t>
      </w:r>
      <w:proofErr w:type="spellStart"/>
      <w:r>
        <w:rPr>
          <w:color w:val="000000"/>
        </w:rPr>
        <w:t>Roularta</w:t>
      </w:r>
      <w:proofErr w:type="spellEnd"/>
      <w:r w:rsidR="00026443">
        <w:rPr>
          <w:color w:val="000000"/>
        </w:rPr>
        <w:t xml:space="preserve"> Media Group</w:t>
      </w:r>
      <w:r>
        <w:rPr>
          <w:color w:val="000000"/>
        </w:rPr>
        <w:t xml:space="preserve"> in hun omgang met reclamepartners zullen hooghouden. </w:t>
      </w:r>
      <w:r>
        <w:t>Er wordt duidelijk  uitgelegd hoe professionele online uitgevers zaken  doen en wat het serviceniveau is dat men kan  verwachten.</w:t>
      </w:r>
    </w:p>
    <w:p w14:paraId="349A6A85" w14:textId="16AD0A34" w:rsidR="009A41BE" w:rsidRDefault="009A41BE" w:rsidP="009A41BE">
      <w:r>
        <w:t>Door deze verklaring uit te geven, wensen wij uiteen te zetten wat in onze ogen eerlijk is en willen wij aantonen dat wij op een transparante en open manier te werk  gaan om van al onze stakeholders de hoogste kwaliteit te bekomen.</w:t>
      </w:r>
    </w:p>
    <w:p w14:paraId="27523EE1" w14:textId="77777777" w:rsidR="009A41BE" w:rsidRDefault="009A41BE" w:rsidP="009A41BE"/>
    <w:p w14:paraId="1942F856" w14:textId="77777777" w:rsidR="009A41BE" w:rsidRDefault="009A41BE" w:rsidP="009A41BE">
      <w:pPr>
        <w:rPr>
          <w:b/>
          <w:bCs/>
          <w:color w:val="70AD47"/>
        </w:rPr>
      </w:pPr>
      <w:r>
        <w:rPr>
          <w:b/>
          <w:bCs/>
          <w:color w:val="70AD47"/>
        </w:rPr>
        <w:t>Gebruikersacceptatie</w:t>
      </w:r>
    </w:p>
    <w:p w14:paraId="3F5C5428" w14:textId="665C606E" w:rsidR="0062309E" w:rsidRDefault="009A41BE" w:rsidP="009A41BE">
      <w:pPr>
        <w:pStyle w:val="Lijstalinea"/>
        <w:numPr>
          <w:ilvl w:val="1"/>
          <w:numId w:val="17"/>
        </w:numPr>
      </w:pPr>
      <w:r>
        <w:t>Onze allergrootste zorg is de beleving van ons lezerspubliek en de handhaving van de vertrouwensband die wij met hen hebben. Wij zetten duidelijk onze verbintenissen naar de lezers toe uiteen rond  transparantie, data privacy en gebruikerservaring, inclusief hoe we hen reclame zullen aanbieden</w:t>
      </w:r>
    </w:p>
    <w:p w14:paraId="2A4F5385" w14:textId="77777777" w:rsidR="00BA558E" w:rsidRPr="00675EFF" w:rsidRDefault="00BA558E" w:rsidP="00BA558E">
      <w:pPr>
        <w:rPr>
          <w:color w:val="70AD47" w:themeColor="accent6"/>
        </w:rPr>
      </w:pPr>
    </w:p>
    <w:p w14:paraId="4043D0E2" w14:textId="77777777" w:rsidR="00BA558E" w:rsidRPr="00675EFF" w:rsidRDefault="00BA558E" w:rsidP="00BA558E">
      <w:pPr>
        <w:rPr>
          <w:b/>
          <w:color w:val="70AD47" w:themeColor="accent6"/>
        </w:rPr>
      </w:pPr>
      <w:r w:rsidRPr="00675EFF">
        <w:rPr>
          <w:b/>
          <w:color w:val="70AD47" w:themeColor="accent6"/>
        </w:rPr>
        <w:t xml:space="preserve">    Brand </w:t>
      </w:r>
      <w:proofErr w:type="spellStart"/>
      <w:r w:rsidRPr="00675EFF">
        <w:rPr>
          <w:b/>
          <w:color w:val="70AD47" w:themeColor="accent6"/>
        </w:rPr>
        <w:t>safety</w:t>
      </w:r>
      <w:proofErr w:type="spellEnd"/>
    </w:p>
    <w:p w14:paraId="04B15774" w14:textId="77777777" w:rsidR="00BA558E" w:rsidRPr="00675EFF" w:rsidRDefault="00027A10" w:rsidP="00027A10">
      <w:pPr>
        <w:rPr>
          <w:b/>
        </w:rPr>
      </w:pPr>
      <w:r w:rsidRPr="00675EFF">
        <w:t>2.1.</w:t>
      </w:r>
      <w:r w:rsidR="00BA558E" w:rsidRPr="00675EFF">
        <w:rPr>
          <w:b/>
        </w:rPr>
        <w:t xml:space="preserve"> </w:t>
      </w:r>
      <w:r w:rsidR="00A6799F">
        <w:t xml:space="preserve">Wij zorgen ervoor dat alle advertenties in een kwalitatieve context geplaatst worden die uw merk niet schaadt. </w:t>
      </w:r>
      <w:proofErr w:type="spellStart"/>
      <w:r w:rsidR="00BA558E" w:rsidRPr="00675EFF">
        <w:t>OPPAb</w:t>
      </w:r>
      <w:proofErr w:type="spellEnd"/>
      <w:r w:rsidR="00A6799F">
        <w:t>-leden zijn</w:t>
      </w:r>
      <w:r w:rsidR="00BA558E" w:rsidRPr="00675EFF">
        <w:t xml:space="preserve"> private </w:t>
      </w:r>
      <w:r w:rsidR="00670FD6">
        <w:t>wettelijke</w:t>
      </w:r>
      <w:r w:rsidR="00BA558E" w:rsidRPr="00675EFF">
        <w:t xml:space="preserve"> entit</w:t>
      </w:r>
      <w:r w:rsidR="00670FD6">
        <w:t>eiten, of afdelingen van deze wettelijke entiteiten, die aan de volgende voorwaarden voldoen:</w:t>
      </w:r>
    </w:p>
    <w:p w14:paraId="2274BF74" w14:textId="77777777" w:rsidR="00BA558E" w:rsidRPr="00675EFF" w:rsidRDefault="00670FD6" w:rsidP="00BA558E">
      <w:pPr>
        <w:pStyle w:val="Lijstalinea"/>
        <w:numPr>
          <w:ilvl w:val="0"/>
          <w:numId w:val="12"/>
        </w:numPr>
      </w:pPr>
      <w:r>
        <w:t>uitgevers van geschreven persproducten of audiovisuele nieuwsproducten;</w:t>
      </w:r>
    </w:p>
    <w:p w14:paraId="73E19576" w14:textId="77777777" w:rsidR="00BA558E" w:rsidRPr="00675EFF" w:rsidRDefault="00670FD6" w:rsidP="00BA558E">
      <w:pPr>
        <w:pStyle w:val="Lijstalinea"/>
        <w:numPr>
          <w:ilvl w:val="0"/>
          <w:numId w:val="12"/>
        </w:numPr>
      </w:pPr>
      <w:r>
        <w:t>met als hoofdactiviteit de productie en publicatie van content;</w:t>
      </w:r>
    </w:p>
    <w:p w14:paraId="302FC548" w14:textId="77777777" w:rsidR="00BA558E" w:rsidRPr="00675EFF" w:rsidRDefault="00670FD6" w:rsidP="00BA558E">
      <w:pPr>
        <w:pStyle w:val="Lijstalinea"/>
        <w:numPr>
          <w:ilvl w:val="0"/>
          <w:numId w:val="12"/>
        </w:numPr>
      </w:pPr>
      <w:r>
        <w:t>eigenaar van één of meerdere .be-websites;</w:t>
      </w:r>
    </w:p>
    <w:p w14:paraId="33B026E9" w14:textId="77777777" w:rsidR="00BA558E" w:rsidRPr="00675EFF" w:rsidRDefault="00670FD6" w:rsidP="00BA558E">
      <w:pPr>
        <w:pStyle w:val="Lijstalinea"/>
        <w:numPr>
          <w:ilvl w:val="0"/>
          <w:numId w:val="12"/>
        </w:numPr>
      </w:pPr>
      <w:r>
        <w:t xml:space="preserve">met content die ontwikkeld werd door een redactieploeg die een wezenlijk deel uitmaakt van de wettelijke entiteit en waarvan minstens 50 % een erkende Belgische journalist is; </w:t>
      </w:r>
      <w:r w:rsidR="00BA558E" w:rsidRPr="00675EFF">
        <w:t xml:space="preserve"> </w:t>
      </w:r>
    </w:p>
    <w:p w14:paraId="07D184A0" w14:textId="00EC562C" w:rsidR="00BA558E" w:rsidRDefault="00670FD6" w:rsidP="00BA558E">
      <w:pPr>
        <w:pStyle w:val="Lijstalinea"/>
        <w:numPr>
          <w:ilvl w:val="0"/>
          <w:numId w:val="12"/>
        </w:numPr>
      </w:pPr>
      <w:r>
        <w:t>bereik en traffic worden door het CIM gemeten.</w:t>
      </w:r>
    </w:p>
    <w:p w14:paraId="52D2C351" w14:textId="5BB9870B" w:rsidR="009A41BE" w:rsidRDefault="009A41BE" w:rsidP="009A41BE">
      <w:r>
        <w:t xml:space="preserve">2.2. Voor campagnes die lopen op websites van </w:t>
      </w:r>
      <w:proofErr w:type="spellStart"/>
      <w:r>
        <w:t>OPPAb</w:t>
      </w:r>
      <w:proofErr w:type="spellEnd"/>
      <w:r>
        <w:t>-leden:</w:t>
      </w:r>
    </w:p>
    <w:p w14:paraId="7A9BE233" w14:textId="4C6A67DF" w:rsidR="009A41BE" w:rsidRDefault="009A41BE" w:rsidP="009A41BE">
      <w:pPr>
        <w:ind w:left="708"/>
      </w:pPr>
      <w:r>
        <w:t>2.2.1. Wij gaan volgens de allerhoogste normen te werk om te garanderen dat reclame enkel in een geschikte context gezien wordt. Dat omvat:</w:t>
      </w:r>
    </w:p>
    <w:p w14:paraId="4941C553" w14:textId="77777777" w:rsidR="009A41BE" w:rsidRDefault="009A41BE" w:rsidP="009A41BE">
      <w:pPr>
        <w:pStyle w:val="Lijstalinea"/>
        <w:numPr>
          <w:ilvl w:val="0"/>
          <w:numId w:val="18"/>
        </w:numPr>
        <w:spacing w:line="254" w:lineRule="auto"/>
        <w:ind w:left="1080"/>
      </w:pPr>
      <w:r>
        <w:t xml:space="preserve">geen fake </w:t>
      </w:r>
      <w:proofErr w:type="spellStart"/>
      <w:r>
        <w:t>news</w:t>
      </w:r>
      <w:proofErr w:type="spellEnd"/>
      <w:r>
        <w:t>;</w:t>
      </w:r>
    </w:p>
    <w:p w14:paraId="7B3BD24C" w14:textId="77777777" w:rsidR="009A41BE" w:rsidRDefault="009A41BE" w:rsidP="009A41BE">
      <w:pPr>
        <w:pStyle w:val="Lijstalinea"/>
        <w:numPr>
          <w:ilvl w:val="0"/>
          <w:numId w:val="18"/>
        </w:numPr>
        <w:spacing w:line="254" w:lineRule="auto"/>
        <w:ind w:left="1080"/>
      </w:pPr>
      <w:r>
        <w:t xml:space="preserve">hoge </w:t>
      </w:r>
      <w:proofErr w:type="spellStart"/>
      <w:r>
        <w:t>viewability</w:t>
      </w:r>
      <w:proofErr w:type="spellEnd"/>
      <w:r>
        <w:t>-normen;</w:t>
      </w:r>
    </w:p>
    <w:p w14:paraId="40FFA2F3" w14:textId="77777777" w:rsidR="009A41BE" w:rsidRDefault="009A41BE" w:rsidP="009A41BE">
      <w:pPr>
        <w:pStyle w:val="Lijstalinea"/>
        <w:numPr>
          <w:ilvl w:val="0"/>
          <w:numId w:val="18"/>
        </w:numPr>
        <w:spacing w:line="254" w:lineRule="auto"/>
        <w:ind w:left="1080"/>
      </w:pPr>
      <w:r>
        <w:t>weinig of geen fraude.</w:t>
      </w:r>
    </w:p>
    <w:p w14:paraId="15685F0D" w14:textId="37FE24D3" w:rsidR="005D4652" w:rsidRDefault="005D4652" w:rsidP="009A41BE">
      <w:pPr>
        <w:pStyle w:val="Lijstalinea"/>
        <w:numPr>
          <w:ilvl w:val="0"/>
          <w:numId w:val="18"/>
        </w:numPr>
        <w:spacing w:line="254" w:lineRule="auto"/>
        <w:ind w:left="1080"/>
      </w:pPr>
      <w:r>
        <w:t xml:space="preserve">Erkende </w:t>
      </w:r>
      <w:proofErr w:type="spellStart"/>
      <w:r>
        <w:t>websides</w:t>
      </w:r>
      <w:proofErr w:type="spellEnd"/>
      <w:r>
        <w:t>.</w:t>
      </w:r>
    </w:p>
    <w:p w14:paraId="2A1B0923" w14:textId="08C8AF10" w:rsidR="009A41BE" w:rsidRDefault="009A41BE" w:rsidP="009A41BE">
      <w:pPr>
        <w:ind w:left="708"/>
      </w:pPr>
      <w:r>
        <w:t>2.2.2. Wij hebben mensen die specifiek als opdracht meekrijgen om uit te kijken naar content die  een ongeschikte reclamecontext oplevert (b.v. rampen). In geval van twijfel sluiten wij dergelijke content uit tot wij de adverteerder geraadpleegd hebben.</w:t>
      </w:r>
    </w:p>
    <w:p w14:paraId="05B29348" w14:textId="4C9B69BA" w:rsidR="009A41BE" w:rsidRPr="00675EFF" w:rsidRDefault="009A41BE" w:rsidP="009A41BE">
      <w:pPr>
        <w:ind w:left="708"/>
      </w:pPr>
      <w:r>
        <w:lastRenderedPageBreak/>
        <w:t>2.2.3. Op verzoek bieden wij standaard en op maat gesneden thema-uitsluitingen voor adverteerders die de wens  uiten om niet tegenover een bepaalde content gezien te worden.</w:t>
      </w:r>
    </w:p>
    <w:p w14:paraId="4928C190" w14:textId="77777777" w:rsidR="00677AED" w:rsidRPr="00675EFF" w:rsidRDefault="00677AED" w:rsidP="00BA558E">
      <w:pPr>
        <w:pStyle w:val="Lijstalinea"/>
        <w:ind w:left="0"/>
      </w:pPr>
    </w:p>
    <w:p w14:paraId="3B968695" w14:textId="0133E95A" w:rsidR="00020489" w:rsidRDefault="00020489" w:rsidP="0062309E">
      <w:pPr>
        <w:rPr>
          <w:b/>
          <w:color w:val="70AD47" w:themeColor="accent6"/>
        </w:rPr>
      </w:pPr>
      <w:proofErr w:type="spellStart"/>
      <w:r w:rsidRPr="00675EFF">
        <w:rPr>
          <w:b/>
          <w:color w:val="70AD47" w:themeColor="accent6"/>
        </w:rPr>
        <w:t>Viewability</w:t>
      </w:r>
      <w:proofErr w:type="spellEnd"/>
    </w:p>
    <w:p w14:paraId="4C9C7974" w14:textId="445E3F99" w:rsidR="009A41BE" w:rsidRPr="009A41BE" w:rsidRDefault="009A41BE" w:rsidP="009A41BE">
      <w:pPr>
        <w:spacing w:line="254" w:lineRule="auto"/>
        <w:rPr>
          <w:rFonts w:ascii="Calibri" w:eastAsia="Calibri" w:hAnsi="Calibri" w:cs="Calibri"/>
        </w:rPr>
      </w:pPr>
      <w:r w:rsidRPr="009A41BE">
        <w:rPr>
          <w:rFonts w:ascii="Calibri" w:eastAsia="Calibri" w:hAnsi="Calibri" w:cs="Calibri"/>
        </w:rPr>
        <w:t xml:space="preserve">3.1. </w:t>
      </w:r>
      <w:proofErr w:type="spellStart"/>
      <w:r w:rsidRPr="009A41BE">
        <w:rPr>
          <w:rFonts w:ascii="Calibri" w:eastAsia="Calibri" w:hAnsi="Calibri" w:cs="Calibri"/>
        </w:rPr>
        <w:t>OPPAb</w:t>
      </w:r>
      <w:proofErr w:type="spellEnd"/>
      <w:r w:rsidRPr="009A41BE">
        <w:rPr>
          <w:rFonts w:ascii="Calibri" w:eastAsia="Calibri" w:hAnsi="Calibri" w:cs="Calibri"/>
        </w:rPr>
        <w:t xml:space="preserve">-leden garanderen een continue optimalisatie van de </w:t>
      </w:r>
      <w:proofErr w:type="spellStart"/>
      <w:r w:rsidRPr="009A41BE">
        <w:rPr>
          <w:rFonts w:ascii="Calibri" w:eastAsia="Calibri" w:hAnsi="Calibri" w:cs="Calibri"/>
        </w:rPr>
        <w:t>viewability</w:t>
      </w:r>
      <w:proofErr w:type="spellEnd"/>
      <w:r w:rsidRPr="009A41BE">
        <w:rPr>
          <w:rFonts w:ascii="Calibri" w:eastAsia="Calibri" w:hAnsi="Calibri" w:cs="Calibri"/>
        </w:rPr>
        <w:t xml:space="preserve"> ratio’s om resultaten te  leveren die de marktgemiddelden overstijgen.  Wij maken gebruik van de IAB richtlijnen rond </w:t>
      </w:r>
      <w:proofErr w:type="spellStart"/>
      <w:r w:rsidRPr="009A41BE">
        <w:rPr>
          <w:rFonts w:ascii="Calibri" w:eastAsia="Calibri" w:hAnsi="Calibri" w:cs="Calibri"/>
        </w:rPr>
        <w:t>viewable</w:t>
      </w:r>
      <w:proofErr w:type="spellEnd"/>
      <w:r w:rsidRPr="009A41BE">
        <w:rPr>
          <w:rFonts w:ascii="Calibri" w:eastAsia="Calibri" w:hAnsi="Calibri" w:cs="Calibri"/>
        </w:rPr>
        <w:t xml:space="preserve"> ad impressies om te definiëren wanneer advertenties als ‘</w:t>
      </w:r>
      <w:proofErr w:type="spellStart"/>
      <w:r w:rsidRPr="009A41BE">
        <w:rPr>
          <w:rFonts w:ascii="Calibri" w:eastAsia="Calibri" w:hAnsi="Calibri" w:cs="Calibri"/>
        </w:rPr>
        <w:t>viewable</w:t>
      </w:r>
      <w:proofErr w:type="spellEnd"/>
      <w:r w:rsidRPr="009A41BE">
        <w:rPr>
          <w:rFonts w:ascii="Calibri" w:eastAsia="Calibri" w:hAnsi="Calibri" w:cs="Calibri"/>
        </w:rPr>
        <w:t>’ beschouwd worden:</w:t>
      </w:r>
    </w:p>
    <w:p w14:paraId="29EC339B" w14:textId="77777777" w:rsidR="009A41BE" w:rsidRPr="009A41BE" w:rsidRDefault="009A41BE" w:rsidP="009A41BE">
      <w:pPr>
        <w:numPr>
          <w:ilvl w:val="0"/>
          <w:numId w:val="19"/>
        </w:numPr>
        <w:spacing w:line="254" w:lineRule="auto"/>
        <w:contextualSpacing/>
        <w:rPr>
          <w:rFonts w:ascii="Calibri" w:eastAsia="Calibri" w:hAnsi="Calibri" w:cs="Calibri"/>
        </w:rPr>
      </w:pPr>
      <w:r w:rsidRPr="009A41BE">
        <w:rPr>
          <w:rFonts w:ascii="Calibri" w:eastAsia="Calibri" w:hAnsi="Calibri" w:cs="Calibri"/>
        </w:rPr>
        <w:t>IAB standaard eenheden: 50 % van de pixels of meer is voor één of meerdere seconden zichtbaar.</w:t>
      </w:r>
    </w:p>
    <w:p w14:paraId="65847A54" w14:textId="77777777" w:rsidR="009A41BE" w:rsidRPr="009A41BE" w:rsidRDefault="009A41BE" w:rsidP="009A41BE">
      <w:pPr>
        <w:numPr>
          <w:ilvl w:val="0"/>
          <w:numId w:val="19"/>
        </w:numPr>
        <w:spacing w:line="254" w:lineRule="auto"/>
        <w:contextualSpacing/>
        <w:rPr>
          <w:rFonts w:ascii="Calibri" w:eastAsia="Calibri" w:hAnsi="Calibri" w:cs="Calibri"/>
        </w:rPr>
      </w:pPr>
      <w:r w:rsidRPr="009A41BE">
        <w:rPr>
          <w:rFonts w:ascii="Calibri" w:eastAsia="Calibri" w:hAnsi="Calibri" w:cs="Calibri"/>
        </w:rPr>
        <w:t>High-impact advertenties*: 30 % van de pixels of meer is voor één of meerdere seconden zichtbaar.</w:t>
      </w:r>
    </w:p>
    <w:p w14:paraId="2655CB20" w14:textId="77777777" w:rsidR="009A41BE" w:rsidRPr="009A41BE" w:rsidRDefault="009A41BE" w:rsidP="009A41BE">
      <w:pPr>
        <w:numPr>
          <w:ilvl w:val="0"/>
          <w:numId w:val="19"/>
        </w:numPr>
        <w:spacing w:line="254" w:lineRule="auto"/>
        <w:contextualSpacing/>
        <w:rPr>
          <w:rFonts w:ascii="Calibri" w:eastAsia="Calibri" w:hAnsi="Calibri" w:cs="Calibri"/>
        </w:rPr>
      </w:pPr>
      <w:r w:rsidRPr="009A41BE">
        <w:rPr>
          <w:rFonts w:ascii="Calibri" w:eastAsia="Calibri" w:hAnsi="Calibri" w:cs="Calibri"/>
        </w:rPr>
        <w:t>Video-advertenties: 50 % van de pixels is voor twee aaneengesloten seconden van de advertentie zichtbaar.</w:t>
      </w:r>
    </w:p>
    <w:p w14:paraId="510F7AD1" w14:textId="77777777" w:rsidR="00027A10" w:rsidRPr="00675EFF" w:rsidRDefault="00027A10" w:rsidP="00AF5E67"/>
    <w:p w14:paraId="59E785A2" w14:textId="77777777" w:rsidR="00E652CE" w:rsidRPr="00675EFF" w:rsidRDefault="00027A10" w:rsidP="00E652CE">
      <w:r w:rsidRPr="00675EFF">
        <w:t>3</w:t>
      </w:r>
      <w:r w:rsidR="00E652CE" w:rsidRPr="00675EFF">
        <w:t xml:space="preserve">.2. </w:t>
      </w:r>
      <w:r w:rsidR="0061279B">
        <w:t xml:space="preserve">Onze gemiddelde </w:t>
      </w:r>
      <w:proofErr w:type="spellStart"/>
      <w:r w:rsidR="0061279B">
        <w:t>viewability</w:t>
      </w:r>
      <w:proofErr w:type="spellEnd"/>
      <w:r w:rsidR="0061279B">
        <w:t>-resultaten zijn beschikbaar via de volgende link:</w:t>
      </w:r>
      <w:r w:rsidR="00E652CE" w:rsidRPr="00675EFF">
        <w:t xml:space="preserve"> </w:t>
      </w:r>
    </w:p>
    <w:p w14:paraId="21FE6C4C" w14:textId="77777777" w:rsidR="00027A10" w:rsidRPr="00675EFF" w:rsidRDefault="00F86338" w:rsidP="00E652CE">
      <w:hyperlink r:id="rId6" w:history="1">
        <w:r w:rsidR="00E652CE" w:rsidRPr="00675EFF">
          <w:rPr>
            <w:rStyle w:val="Hyperlink"/>
          </w:rPr>
          <w:t>http://www.theppress.be/_media/12/files/OPPA_VIEWABILITY_N.pdf</w:t>
        </w:r>
      </w:hyperlink>
      <w:r w:rsidR="00610A98">
        <w:br/>
      </w:r>
    </w:p>
    <w:p w14:paraId="388D6E49" w14:textId="77E183C4" w:rsidR="00800601" w:rsidRPr="00675EFF" w:rsidRDefault="00027A10" w:rsidP="00020489">
      <w:r w:rsidRPr="00675EFF">
        <w:t>3</w:t>
      </w:r>
      <w:r w:rsidR="00E652CE" w:rsidRPr="00675EFF">
        <w:t>.3</w:t>
      </w:r>
      <w:r w:rsidR="00101BEB" w:rsidRPr="00675EFF">
        <w:t xml:space="preserve">. </w:t>
      </w:r>
      <w:proofErr w:type="spellStart"/>
      <w:r w:rsidR="00FB0BAA" w:rsidRPr="00675EFF">
        <w:t>Viewability</w:t>
      </w:r>
      <w:proofErr w:type="spellEnd"/>
      <w:r w:rsidR="00FB0BAA" w:rsidRPr="00675EFF">
        <w:t xml:space="preserve"> result</w:t>
      </w:r>
      <w:r w:rsidR="00AD256A">
        <w:t xml:space="preserve">aten zijn te allen tijde beschikbaar en worden op verzoek geleverd door de tool die door de uitgever gebruikt wordt </w:t>
      </w:r>
      <w:r w:rsidR="00AD256A" w:rsidRPr="00675EFF">
        <w:t>(</w:t>
      </w:r>
      <w:proofErr w:type="spellStart"/>
      <w:r w:rsidR="00AD256A" w:rsidRPr="00675EFF">
        <w:t>Moat</w:t>
      </w:r>
      <w:proofErr w:type="spellEnd"/>
      <w:r w:rsidR="00AD256A" w:rsidRPr="00675EFF">
        <w:t xml:space="preserve"> </w:t>
      </w:r>
      <w:r w:rsidR="00AD256A">
        <w:t xml:space="preserve">of </w:t>
      </w:r>
      <w:r w:rsidR="001C0719" w:rsidRPr="00675EFF">
        <w:t>Active View DFP)</w:t>
      </w:r>
      <w:r w:rsidR="0061279B">
        <w:t>.</w:t>
      </w:r>
    </w:p>
    <w:p w14:paraId="24CCB5B9" w14:textId="77777777" w:rsidR="001C0719" w:rsidRPr="00675EFF" w:rsidRDefault="001C0719" w:rsidP="00020489"/>
    <w:p w14:paraId="5C642D75" w14:textId="2188F0DD" w:rsidR="00020489" w:rsidRDefault="0061279B" w:rsidP="00101BEB">
      <w:pPr>
        <w:jc w:val="both"/>
        <w:rPr>
          <w:b/>
          <w:color w:val="70AD47" w:themeColor="accent6"/>
        </w:rPr>
      </w:pPr>
      <w:r>
        <w:rPr>
          <w:b/>
          <w:color w:val="70AD47" w:themeColor="accent6"/>
        </w:rPr>
        <w:t>Spooktraffic en fraude</w:t>
      </w:r>
    </w:p>
    <w:p w14:paraId="2F32D2E6" w14:textId="77777777" w:rsidR="00AF5E67" w:rsidRPr="00AF5E67" w:rsidRDefault="00AF5E67" w:rsidP="00AF5E67">
      <w:pPr>
        <w:spacing w:line="254" w:lineRule="auto"/>
        <w:rPr>
          <w:rFonts w:ascii="Calibri" w:eastAsia="Calibri" w:hAnsi="Calibri" w:cs="Calibri"/>
        </w:rPr>
      </w:pPr>
      <w:r w:rsidRPr="00AF5E67">
        <w:rPr>
          <w:rFonts w:ascii="Calibri" w:eastAsia="Calibri" w:hAnsi="Calibri" w:cs="Calibri"/>
        </w:rPr>
        <w:t>4.1. Onze ad servers (</w:t>
      </w:r>
      <w:proofErr w:type="spellStart"/>
      <w:r w:rsidRPr="00AF5E67">
        <w:rPr>
          <w:rFonts w:ascii="Calibri" w:eastAsia="Calibri" w:hAnsi="Calibri" w:cs="Calibri"/>
        </w:rPr>
        <w:t>Adhese</w:t>
      </w:r>
      <w:proofErr w:type="spellEnd"/>
      <w:r w:rsidRPr="00AF5E67">
        <w:rPr>
          <w:rFonts w:ascii="Calibri" w:eastAsia="Calibri" w:hAnsi="Calibri" w:cs="Calibri"/>
        </w:rPr>
        <w:t xml:space="preserve"> of DFP) kammen alle kliks en impressies uit op zoek naar ongeldige klikactiviteiten die de kosten voor een adverteerder of de inkomsten van een uitgever kunstmatig zouden kunnen opdrijven.</w:t>
      </w:r>
    </w:p>
    <w:p w14:paraId="392AE769" w14:textId="238FB6BB" w:rsidR="001C0719" w:rsidRDefault="00AF5E67" w:rsidP="00AF5E67">
      <w:pPr>
        <w:spacing w:line="254" w:lineRule="auto"/>
        <w:rPr>
          <w:rFonts w:ascii="Calibri" w:eastAsia="Calibri" w:hAnsi="Calibri" w:cs="Calibri"/>
        </w:rPr>
      </w:pPr>
      <w:r w:rsidRPr="00AF5E67">
        <w:rPr>
          <w:rFonts w:ascii="Calibri" w:eastAsia="Calibri" w:hAnsi="Calibri" w:cs="Calibri"/>
        </w:rPr>
        <w:t xml:space="preserve">Wij gebruiken enkel ad servers die ons in staat stellen om de meeste ongeldige kliks en impressies uit te </w:t>
      </w:r>
      <w:proofErr w:type="spellStart"/>
      <w:r w:rsidRPr="00AF5E67">
        <w:rPr>
          <w:rFonts w:ascii="Calibri" w:eastAsia="Calibri" w:hAnsi="Calibri" w:cs="Calibri"/>
        </w:rPr>
        <w:t>filteren.Deze</w:t>
      </w:r>
      <w:proofErr w:type="spellEnd"/>
      <w:r w:rsidRPr="00AF5E67">
        <w:rPr>
          <w:rFonts w:ascii="Calibri" w:eastAsia="Calibri" w:hAnsi="Calibri" w:cs="Calibri"/>
        </w:rPr>
        <w:t xml:space="preserve"> activiteit wordt niet gefactureerd aan adverteerders .</w:t>
      </w:r>
    </w:p>
    <w:p w14:paraId="5B61DAA1" w14:textId="77777777" w:rsidR="00AF5E67" w:rsidRPr="00AF5E67" w:rsidRDefault="00AF5E67" w:rsidP="00AF5E67">
      <w:pPr>
        <w:spacing w:line="254" w:lineRule="auto"/>
        <w:rPr>
          <w:rFonts w:ascii="Calibri" w:eastAsia="Calibri" w:hAnsi="Calibri" w:cs="Calibri"/>
        </w:rPr>
      </w:pPr>
    </w:p>
    <w:p w14:paraId="3DFC7D76" w14:textId="2BD77617" w:rsidR="008B71D0" w:rsidRPr="00675EFF" w:rsidRDefault="00027A10" w:rsidP="00DF7DBC">
      <w:r w:rsidRPr="00675EFF">
        <w:t>4</w:t>
      </w:r>
      <w:r w:rsidR="00DF7DBC" w:rsidRPr="00675EFF">
        <w:t>.2</w:t>
      </w:r>
      <w:r w:rsidR="00610A98">
        <w:t>. Wij meten spooktraffic (of niet-menselijke traffic</w:t>
      </w:r>
      <w:r w:rsidR="0061279B">
        <w:t>) op siteniveau en</w:t>
      </w:r>
      <w:r w:rsidR="00020489" w:rsidRPr="00675EFF">
        <w:t xml:space="preserve"> </w:t>
      </w:r>
      <w:r w:rsidR="005E422B">
        <w:t xml:space="preserve">stellen deze data ter beschikking van de adverteerders. Resultaten zijn ten allen tijde beschikbaar en worden op verzoek geleverd door de tool </w:t>
      </w:r>
      <w:r w:rsidR="00EB0F14">
        <w:t>van</w:t>
      </w:r>
      <w:r w:rsidR="005E422B">
        <w:t xml:space="preserve"> de individuele uitgever </w:t>
      </w:r>
      <w:r w:rsidR="001C0719" w:rsidRPr="00675EFF">
        <w:t>(</w:t>
      </w:r>
      <w:proofErr w:type="spellStart"/>
      <w:r w:rsidR="001C0719" w:rsidRPr="00675EFF">
        <w:t>Moat</w:t>
      </w:r>
      <w:proofErr w:type="spellEnd"/>
      <w:r w:rsidR="005D4652">
        <w:t xml:space="preserve"> **</w:t>
      </w:r>
      <w:r w:rsidR="001C0719" w:rsidRPr="00675EFF">
        <w:t>)</w:t>
      </w:r>
      <w:r w:rsidR="005E422B">
        <w:t>.</w:t>
      </w:r>
    </w:p>
    <w:p w14:paraId="1A65FB4D" w14:textId="77777777" w:rsidR="00027A10" w:rsidRPr="00675EFF" w:rsidRDefault="00027A10" w:rsidP="00DF7DBC"/>
    <w:p w14:paraId="55666DDF" w14:textId="77777777" w:rsidR="00020489" w:rsidRPr="00675EFF" w:rsidRDefault="00027A10" w:rsidP="00020489">
      <w:r w:rsidRPr="00675EFF">
        <w:t>4</w:t>
      </w:r>
      <w:r w:rsidR="00020489" w:rsidRPr="00675EFF">
        <w:t xml:space="preserve">.3. </w:t>
      </w:r>
      <w:r w:rsidR="001168CD">
        <w:t>Wij zullen onverdroten met technologieleveranciers en partners doorheen de industrie verder</w:t>
      </w:r>
      <w:r w:rsidR="00610A98">
        <w:t xml:space="preserve"> </w:t>
      </w:r>
      <w:r w:rsidR="001168CD">
        <w:t>werken  om spooktraffic te identificeren en van onze sites te bannen</w:t>
      </w:r>
      <w:r w:rsidR="00020489" w:rsidRPr="00675EFF">
        <w:t>.</w:t>
      </w:r>
    </w:p>
    <w:p w14:paraId="5591E6FE" w14:textId="77777777" w:rsidR="007C0E8D" w:rsidRPr="00675EFF" w:rsidRDefault="007C0E8D" w:rsidP="00020489"/>
    <w:p w14:paraId="59577617" w14:textId="77777777" w:rsidR="007C0E8D" w:rsidRPr="00675EFF" w:rsidRDefault="009416A5" w:rsidP="00020489">
      <w:r w:rsidRPr="00675EFF">
        <w:t xml:space="preserve">4.4. </w:t>
      </w:r>
      <w:r w:rsidR="001168CD">
        <w:t>Onze</w:t>
      </w:r>
      <w:r w:rsidR="007C0E8D" w:rsidRPr="00675EFF">
        <w:t xml:space="preserve"> ad servers </w:t>
      </w:r>
      <w:r w:rsidR="001168CD">
        <w:t xml:space="preserve">maken gebruik van de internationale zwarte lijst van de </w:t>
      </w:r>
      <w:r w:rsidR="007C0E8D" w:rsidRPr="00675EFF">
        <w:t xml:space="preserve">IAB/ABC </w:t>
      </w:r>
      <w:r w:rsidR="001168CD">
        <w:t>voor spiders en bots</w:t>
      </w:r>
      <w:r w:rsidR="003D35AA">
        <w:t xml:space="preserve"> (‘</w:t>
      </w:r>
      <w:r w:rsidR="003D35AA" w:rsidRPr="00675EFF">
        <w:t>IAB/ABC International Spiders &amp; Robots List</w:t>
      </w:r>
      <w:r w:rsidR="003D35AA">
        <w:t>’)</w:t>
      </w:r>
      <w:r w:rsidR="001168CD">
        <w:t xml:space="preserve">, alsook van bijkomende filters gebaseerd op eerdere botactiviteiten. </w:t>
      </w:r>
      <w:r w:rsidR="003D35AA">
        <w:t>Ook het</w:t>
      </w:r>
      <w:r w:rsidR="007C0E8D" w:rsidRPr="00675EFF">
        <w:t xml:space="preserve"> </w:t>
      </w:r>
      <w:r w:rsidR="003D35AA">
        <w:t>‘</w:t>
      </w:r>
      <w:r w:rsidR="007C0E8D" w:rsidRPr="00675EFF">
        <w:t>IAB Robots List</w:t>
      </w:r>
      <w:r w:rsidR="003D35AA">
        <w:t>’ uitsluitingsbestand wordt gebruikt.</w:t>
      </w:r>
    </w:p>
    <w:p w14:paraId="0B5A25B4" w14:textId="77777777" w:rsidR="00027A10" w:rsidRPr="00675EFF" w:rsidRDefault="00027A10" w:rsidP="00020489"/>
    <w:p w14:paraId="1C651999" w14:textId="77777777" w:rsidR="00020489" w:rsidRPr="00675EFF" w:rsidRDefault="003D35AA" w:rsidP="00027A10">
      <w:pPr>
        <w:rPr>
          <w:b/>
          <w:color w:val="70AD47" w:themeColor="accent6"/>
        </w:rPr>
      </w:pPr>
      <w:r>
        <w:rPr>
          <w:b/>
          <w:color w:val="70AD47" w:themeColor="accent6"/>
        </w:rPr>
        <w:lastRenderedPageBreak/>
        <w:t>Tarifering</w:t>
      </w:r>
    </w:p>
    <w:p w14:paraId="6D93C6B0" w14:textId="540D4341" w:rsidR="00027A10" w:rsidRPr="00675EFF" w:rsidRDefault="00027A10" w:rsidP="00027A10">
      <w:r w:rsidRPr="00675EFF">
        <w:t xml:space="preserve">5.1. </w:t>
      </w:r>
      <w:r w:rsidR="003D35AA">
        <w:t>Onze tarifering voor directe verkoop wordt op onze tariefkaarten gepubliceerd en kan te allen tijde geraadpleegd worden.</w:t>
      </w:r>
    </w:p>
    <w:p w14:paraId="593A5269" w14:textId="77777777" w:rsidR="00054737" w:rsidRPr="00675EFF" w:rsidRDefault="00054737" w:rsidP="00027A10"/>
    <w:p w14:paraId="2D786561" w14:textId="77777777" w:rsidR="00020489" w:rsidRPr="00675EFF" w:rsidRDefault="00027A10" w:rsidP="00020489">
      <w:r w:rsidRPr="00675EFF">
        <w:t>5.2</w:t>
      </w:r>
      <w:r w:rsidR="00020489" w:rsidRPr="00675EFF">
        <w:t xml:space="preserve">. </w:t>
      </w:r>
      <w:r w:rsidR="003D35AA">
        <w:t>Onze programmatische inventaris</w:t>
      </w:r>
      <w:r w:rsidR="00020489" w:rsidRPr="00675EFF">
        <w:t xml:space="preserve"> </w:t>
      </w:r>
      <w:r w:rsidR="003D35AA">
        <w:t xml:space="preserve">is niet onderhevig aan zware kortingen. Als u denkt dat u de inventaris van een </w:t>
      </w:r>
      <w:proofErr w:type="spellStart"/>
      <w:r w:rsidR="003D35AA">
        <w:t>OPPAb</w:t>
      </w:r>
      <w:proofErr w:type="spellEnd"/>
      <w:r w:rsidR="003D35AA">
        <w:t xml:space="preserve">-lid aan het kopen bent voor een merkelijk lagere prijs dan onze gepubliceerde tarieven, dan gaat het zeer waarschijnlijk om fraude. </w:t>
      </w:r>
      <w:r w:rsidR="00F35523">
        <w:t>Gelieve in dat geval met ons contact op te nemen.</w:t>
      </w:r>
    </w:p>
    <w:p w14:paraId="7ED60EE7" w14:textId="77777777" w:rsidR="00020489" w:rsidRPr="00675EFF" w:rsidRDefault="00020489" w:rsidP="00020489">
      <w:pPr>
        <w:rPr>
          <w:b/>
          <w:color w:val="FF0000"/>
        </w:rPr>
      </w:pPr>
    </w:p>
    <w:p w14:paraId="7506BDDC" w14:textId="77777777" w:rsidR="00020489" w:rsidRPr="00675EFF" w:rsidRDefault="00020489" w:rsidP="00020489">
      <w:pPr>
        <w:rPr>
          <w:b/>
        </w:rPr>
      </w:pPr>
      <w:r w:rsidRPr="00675EFF">
        <w:rPr>
          <w:b/>
          <w:color w:val="70AD47" w:themeColor="accent6"/>
        </w:rPr>
        <w:t>R</w:t>
      </w:r>
      <w:r w:rsidR="003D35AA">
        <w:rPr>
          <w:b/>
          <w:color w:val="70AD47" w:themeColor="accent6"/>
        </w:rPr>
        <w:t>apportage en verificatie</w:t>
      </w:r>
    </w:p>
    <w:p w14:paraId="1EAE8A33" w14:textId="77777777" w:rsidR="00020489" w:rsidRPr="00675EFF" w:rsidRDefault="00027A10" w:rsidP="00020489">
      <w:r w:rsidRPr="00675EFF">
        <w:t>6.1</w:t>
      </w:r>
      <w:r w:rsidR="00020489" w:rsidRPr="00675EFF">
        <w:t xml:space="preserve">. </w:t>
      </w:r>
      <w:r w:rsidR="00F35523">
        <w:t xml:space="preserve">Wij stellen een volledige rapportage – zoals die door onze ad server </w:t>
      </w:r>
      <w:r w:rsidR="00020489" w:rsidRPr="00675EFF">
        <w:t xml:space="preserve">(Google </w:t>
      </w:r>
      <w:proofErr w:type="spellStart"/>
      <w:r w:rsidR="00020489" w:rsidRPr="00675EFF">
        <w:t>DoubleClick</w:t>
      </w:r>
      <w:proofErr w:type="spellEnd"/>
      <w:r w:rsidR="00020489" w:rsidRPr="00675EFF">
        <w:t xml:space="preserve"> </w:t>
      </w:r>
      <w:proofErr w:type="spellStart"/>
      <w:r w:rsidR="00020489" w:rsidRPr="00675EFF">
        <w:t>for</w:t>
      </w:r>
      <w:proofErr w:type="spellEnd"/>
      <w:r w:rsidR="00020489" w:rsidRPr="00675EFF">
        <w:t xml:space="preserve"> </w:t>
      </w:r>
      <w:proofErr w:type="spellStart"/>
      <w:r w:rsidR="00020489" w:rsidRPr="00675EFF">
        <w:t>Publishers</w:t>
      </w:r>
      <w:proofErr w:type="spellEnd"/>
      <w:r w:rsidR="001617C7" w:rsidRPr="00675EFF">
        <w:t xml:space="preserve"> </w:t>
      </w:r>
      <w:r w:rsidR="00831A29" w:rsidRPr="00675EFF">
        <w:t>o</w:t>
      </w:r>
      <w:r w:rsidR="00F35523">
        <w:t>f</w:t>
      </w:r>
      <w:r w:rsidR="00831A29" w:rsidRPr="00675EFF">
        <w:t xml:space="preserve"> </w:t>
      </w:r>
      <w:proofErr w:type="spellStart"/>
      <w:r w:rsidR="00831A29" w:rsidRPr="00675EFF">
        <w:t>Adhese</w:t>
      </w:r>
      <w:proofErr w:type="spellEnd"/>
      <w:r w:rsidR="00F35523">
        <w:t>) geleverd wordt – ter beschikking van onze klanten.</w:t>
      </w:r>
    </w:p>
    <w:p w14:paraId="28F881F2" w14:textId="77777777" w:rsidR="00054737" w:rsidRPr="00675EFF" w:rsidRDefault="00054737" w:rsidP="00020489"/>
    <w:p w14:paraId="609DFC53" w14:textId="1BD9FC9E" w:rsidR="00020489" w:rsidRPr="00675EFF" w:rsidRDefault="00027A10" w:rsidP="00020489">
      <w:pPr>
        <w:rPr>
          <w:b/>
        </w:rPr>
      </w:pPr>
      <w:r w:rsidRPr="00675EFF">
        <w:t>6.2</w:t>
      </w:r>
      <w:r w:rsidR="00020489" w:rsidRPr="00675EFF">
        <w:t xml:space="preserve">. </w:t>
      </w:r>
      <w:r w:rsidR="00F35523">
        <w:t xml:space="preserve">Alle digitale </w:t>
      </w:r>
      <w:proofErr w:type="spellStart"/>
      <w:r w:rsidR="00F35523">
        <w:t>campagnemetrics</w:t>
      </w:r>
      <w:proofErr w:type="spellEnd"/>
      <w:r w:rsidR="00F35523">
        <w:t xml:space="preserve"> worden </w:t>
      </w:r>
      <w:r w:rsidR="00F00A0D">
        <w:t xml:space="preserve">geverifieerd </w:t>
      </w:r>
      <w:r w:rsidR="00F35523">
        <w:t xml:space="preserve">door onafhankelijke </w:t>
      </w:r>
      <w:r w:rsidR="00F00A0D">
        <w:t xml:space="preserve">technologieleveranciers </w:t>
      </w:r>
      <w:r w:rsidR="00831A29" w:rsidRPr="00675EFF">
        <w:t>(</w:t>
      </w:r>
      <w:proofErr w:type="spellStart"/>
      <w:r w:rsidR="00F00A0D">
        <w:t>v</w:t>
      </w:r>
      <w:r w:rsidR="00020489" w:rsidRPr="00675EFF">
        <w:t>iewability</w:t>
      </w:r>
      <w:proofErr w:type="spellEnd"/>
      <w:r w:rsidR="00020489" w:rsidRPr="00675EFF">
        <w:t xml:space="preserve"> </w:t>
      </w:r>
      <w:r w:rsidR="00F00A0D">
        <w:t xml:space="preserve">door </w:t>
      </w:r>
      <w:proofErr w:type="spellStart"/>
      <w:r w:rsidR="00F00A0D">
        <w:t>DoubleClick</w:t>
      </w:r>
      <w:proofErr w:type="spellEnd"/>
      <w:r w:rsidR="00F00A0D">
        <w:t xml:space="preserve"> Active View of</w:t>
      </w:r>
      <w:r w:rsidR="00020489" w:rsidRPr="00675EFF">
        <w:t xml:space="preserve"> </w:t>
      </w:r>
      <w:proofErr w:type="spellStart"/>
      <w:r w:rsidR="00020489" w:rsidRPr="00675EFF">
        <w:t>Moat</w:t>
      </w:r>
      <w:proofErr w:type="spellEnd"/>
      <w:r w:rsidR="00020489" w:rsidRPr="00675EFF">
        <w:t xml:space="preserve">, </w:t>
      </w:r>
      <w:r w:rsidR="00F00A0D">
        <w:t>impressie</w:t>
      </w:r>
      <w:r w:rsidR="00831A29" w:rsidRPr="00675EFF">
        <w:t xml:space="preserve">s </w:t>
      </w:r>
      <w:r w:rsidR="00F00A0D">
        <w:t xml:space="preserve">en kliks door </w:t>
      </w:r>
      <w:proofErr w:type="spellStart"/>
      <w:r w:rsidR="00F00A0D">
        <w:t>DoubleClick</w:t>
      </w:r>
      <w:proofErr w:type="spellEnd"/>
      <w:r w:rsidR="00F00A0D">
        <w:t xml:space="preserve"> </w:t>
      </w:r>
      <w:proofErr w:type="spellStart"/>
      <w:r w:rsidR="00F00A0D">
        <w:t>for</w:t>
      </w:r>
      <w:proofErr w:type="spellEnd"/>
      <w:r w:rsidR="00F00A0D">
        <w:t xml:space="preserve"> </w:t>
      </w:r>
      <w:proofErr w:type="spellStart"/>
      <w:r w:rsidR="00F00A0D">
        <w:t>Publishers</w:t>
      </w:r>
      <w:proofErr w:type="spellEnd"/>
      <w:r w:rsidR="00F00A0D">
        <w:t xml:space="preserve"> of</w:t>
      </w:r>
      <w:r w:rsidR="00831A29" w:rsidRPr="00675EFF">
        <w:t xml:space="preserve"> </w:t>
      </w:r>
      <w:proofErr w:type="spellStart"/>
      <w:r w:rsidR="00831A29" w:rsidRPr="00675EFF">
        <w:t>Adhese</w:t>
      </w:r>
      <w:proofErr w:type="spellEnd"/>
      <w:r w:rsidR="00831A29" w:rsidRPr="00675EFF">
        <w:t>)</w:t>
      </w:r>
      <w:r w:rsidR="00F00A0D">
        <w:rPr>
          <w:b/>
        </w:rPr>
        <w:t>.</w:t>
      </w:r>
    </w:p>
    <w:p w14:paraId="27E5ED12" w14:textId="14BCF15F" w:rsidR="006D78DA" w:rsidRDefault="006D78DA" w:rsidP="00020489">
      <w:pPr>
        <w:rPr>
          <w:b/>
          <w:color w:val="FF0000"/>
        </w:rPr>
      </w:pPr>
    </w:p>
    <w:p w14:paraId="2801EF15" w14:textId="77777777" w:rsidR="00AF5E67" w:rsidRDefault="00AF5E67" w:rsidP="00AF5E67">
      <w:pPr>
        <w:rPr>
          <w:b/>
          <w:bCs/>
          <w:color w:val="70AD47"/>
        </w:rPr>
      </w:pPr>
      <w:r>
        <w:rPr>
          <w:b/>
          <w:bCs/>
          <w:color w:val="70AD47"/>
        </w:rPr>
        <w:t>Personee</w:t>
      </w:r>
      <w:bookmarkStart w:id="0" w:name="_GoBack"/>
      <w:bookmarkEnd w:id="0"/>
      <w:r>
        <w:rPr>
          <w:b/>
          <w:bCs/>
          <w:color w:val="70AD47"/>
        </w:rPr>
        <w:t>l en klantendienst</w:t>
      </w:r>
    </w:p>
    <w:p w14:paraId="6D035803" w14:textId="7C3BEBF2" w:rsidR="006D78DA" w:rsidRPr="00AF5E67" w:rsidRDefault="00AF5E67" w:rsidP="00020489">
      <w:r>
        <w:t xml:space="preserve">8.1. Alle </w:t>
      </w:r>
      <w:proofErr w:type="spellStart"/>
      <w:r>
        <w:t>Oppab</w:t>
      </w:r>
      <w:proofErr w:type="spellEnd"/>
      <w:r>
        <w:t xml:space="preserve">-leden werken met goed getrainde vertegenwoordigers, die over alle informatie en </w:t>
      </w:r>
      <w:proofErr w:type="spellStart"/>
      <w:r>
        <w:t>know-how</w:t>
      </w:r>
      <w:proofErr w:type="spellEnd"/>
      <w:r>
        <w:t xml:space="preserve"> beschikken om onze adverteerders met raad en daad bij te staan bij het bereiken van hun marketingdoelstellingen. .</w:t>
      </w:r>
    </w:p>
    <w:p w14:paraId="345452B7" w14:textId="77777777" w:rsidR="006D78DA" w:rsidRPr="00675EFF" w:rsidRDefault="006D78DA" w:rsidP="00020489">
      <w:pPr>
        <w:rPr>
          <w:color w:val="70AD47" w:themeColor="accent6"/>
        </w:rPr>
      </w:pPr>
    </w:p>
    <w:p w14:paraId="21F6186A" w14:textId="77777777" w:rsidR="00020489" w:rsidRPr="00675EFF" w:rsidRDefault="00020489" w:rsidP="00020489">
      <w:r w:rsidRPr="00675EFF">
        <w:t>—–</w:t>
      </w:r>
    </w:p>
    <w:p w14:paraId="79135D7E" w14:textId="77777777" w:rsidR="00020489" w:rsidRPr="00675EFF" w:rsidRDefault="00020489" w:rsidP="00020489">
      <w:pPr>
        <w:rPr>
          <w:i/>
          <w:sz w:val="18"/>
        </w:rPr>
      </w:pPr>
    </w:p>
    <w:p w14:paraId="76F69372" w14:textId="01389D94" w:rsidR="00BA558E" w:rsidRDefault="005D4652" w:rsidP="005D4652">
      <w:pPr>
        <w:pStyle w:val="Lijstalinea"/>
        <w:rPr>
          <w:i/>
          <w:sz w:val="18"/>
        </w:rPr>
      </w:pPr>
      <w:r>
        <w:rPr>
          <w:i/>
          <w:sz w:val="18"/>
        </w:rPr>
        <w:t>*</w:t>
      </w:r>
      <w:r w:rsidR="00020489" w:rsidRPr="005D4652">
        <w:rPr>
          <w:i/>
          <w:sz w:val="18"/>
        </w:rPr>
        <w:t xml:space="preserve"> </w:t>
      </w:r>
      <w:r w:rsidR="00F00A0D" w:rsidRPr="005D4652">
        <w:rPr>
          <w:i/>
          <w:sz w:val="18"/>
        </w:rPr>
        <w:t>De</w:t>
      </w:r>
      <w:r w:rsidR="00020489" w:rsidRPr="005D4652">
        <w:rPr>
          <w:i/>
          <w:sz w:val="18"/>
        </w:rPr>
        <w:t xml:space="preserve"> IAB definiti</w:t>
      </w:r>
      <w:r w:rsidR="00F00A0D" w:rsidRPr="005D4652">
        <w:rPr>
          <w:i/>
          <w:sz w:val="18"/>
        </w:rPr>
        <w:t>e</w:t>
      </w:r>
      <w:r w:rsidR="00020489" w:rsidRPr="005D4652">
        <w:rPr>
          <w:i/>
          <w:sz w:val="18"/>
        </w:rPr>
        <w:t xml:space="preserve"> </w:t>
      </w:r>
      <w:r w:rsidR="00F00A0D" w:rsidRPr="005D4652">
        <w:rPr>
          <w:i/>
          <w:sz w:val="18"/>
        </w:rPr>
        <w:t>van</w:t>
      </w:r>
      <w:r w:rsidR="00020489" w:rsidRPr="005D4652">
        <w:rPr>
          <w:i/>
          <w:sz w:val="18"/>
        </w:rPr>
        <w:t xml:space="preserve"> </w:t>
      </w:r>
      <w:r w:rsidR="00111A36" w:rsidRPr="005D4652">
        <w:rPr>
          <w:i/>
          <w:sz w:val="18"/>
        </w:rPr>
        <w:t>‘</w:t>
      </w:r>
      <w:r w:rsidR="00020489" w:rsidRPr="005D4652">
        <w:rPr>
          <w:i/>
          <w:sz w:val="18"/>
        </w:rPr>
        <w:t>high-impact unit</w:t>
      </w:r>
      <w:r w:rsidR="00111A36" w:rsidRPr="005D4652">
        <w:rPr>
          <w:i/>
          <w:sz w:val="18"/>
        </w:rPr>
        <w:t xml:space="preserve">’ is </w:t>
      </w:r>
      <w:r w:rsidR="00610A98" w:rsidRPr="005D4652">
        <w:rPr>
          <w:i/>
          <w:sz w:val="18"/>
        </w:rPr>
        <w:t xml:space="preserve">die welke </w:t>
      </w:r>
      <w:r w:rsidR="00111A36" w:rsidRPr="005D4652">
        <w:rPr>
          <w:i/>
          <w:sz w:val="18"/>
        </w:rPr>
        <w:t xml:space="preserve">groter </w:t>
      </w:r>
      <w:r w:rsidR="00610A98" w:rsidRPr="005D4652">
        <w:rPr>
          <w:i/>
          <w:sz w:val="18"/>
        </w:rPr>
        <w:t xml:space="preserve">is </w:t>
      </w:r>
      <w:r w:rsidR="00111A36" w:rsidRPr="005D4652">
        <w:rPr>
          <w:i/>
          <w:sz w:val="18"/>
        </w:rPr>
        <w:t>dan 242.</w:t>
      </w:r>
      <w:r w:rsidR="00020489" w:rsidRPr="005D4652">
        <w:rPr>
          <w:i/>
          <w:sz w:val="18"/>
        </w:rPr>
        <w:t xml:space="preserve">500 pixels. </w:t>
      </w:r>
    </w:p>
    <w:p w14:paraId="7401E3F2" w14:textId="0792A910" w:rsidR="005D4652" w:rsidRPr="005D4652" w:rsidRDefault="005D4652" w:rsidP="005D4652">
      <w:pPr>
        <w:pStyle w:val="Lijstalinea"/>
        <w:rPr>
          <w:i/>
          <w:sz w:val="18"/>
        </w:rPr>
      </w:pPr>
      <w:r>
        <w:rPr>
          <w:i/>
          <w:sz w:val="18"/>
        </w:rPr>
        <w:t>** Exclusief Rossel</w:t>
      </w:r>
    </w:p>
    <w:p w14:paraId="6C83732C" w14:textId="77777777" w:rsidR="00BA558E" w:rsidRPr="00675EFF" w:rsidRDefault="00BA558E" w:rsidP="00BA558E">
      <w:pPr>
        <w:rPr>
          <w:i/>
          <w:sz w:val="18"/>
        </w:rPr>
      </w:pPr>
    </w:p>
    <w:p w14:paraId="09E65B72" w14:textId="77777777" w:rsidR="00BA558E" w:rsidRPr="00675EFF" w:rsidRDefault="00BA558E" w:rsidP="00BA558E">
      <w:pPr>
        <w:rPr>
          <w:i/>
          <w:sz w:val="18"/>
        </w:rPr>
      </w:pPr>
    </w:p>
    <w:p w14:paraId="654ECCA6" w14:textId="77777777" w:rsidR="00BA558E" w:rsidRPr="00675EFF" w:rsidRDefault="00BA558E" w:rsidP="00BA558E">
      <w:pPr>
        <w:rPr>
          <w:i/>
          <w:sz w:val="18"/>
        </w:rPr>
      </w:pPr>
    </w:p>
    <w:p w14:paraId="1B0DEAE7" w14:textId="77777777" w:rsidR="00BA558E" w:rsidRPr="00675EFF" w:rsidRDefault="00BA558E" w:rsidP="00BA558E">
      <w:pPr>
        <w:rPr>
          <w:i/>
          <w:sz w:val="18"/>
        </w:rPr>
      </w:pPr>
    </w:p>
    <w:p w14:paraId="7FF95749" w14:textId="77777777" w:rsidR="00BA558E" w:rsidRPr="00675EFF" w:rsidRDefault="00BA558E" w:rsidP="00BA558E">
      <w:pPr>
        <w:rPr>
          <w:i/>
          <w:sz w:val="18"/>
        </w:rPr>
      </w:pPr>
    </w:p>
    <w:p w14:paraId="1B9694A4" w14:textId="77777777" w:rsidR="00BA558E" w:rsidRPr="00675EFF" w:rsidRDefault="00BA558E" w:rsidP="00BA558E">
      <w:pPr>
        <w:rPr>
          <w:i/>
          <w:sz w:val="18"/>
        </w:rPr>
      </w:pPr>
    </w:p>
    <w:p w14:paraId="6BA595FB" w14:textId="77777777" w:rsidR="00BA558E" w:rsidRPr="00675EFF" w:rsidRDefault="00BA558E" w:rsidP="00BA558E">
      <w:pPr>
        <w:rPr>
          <w:i/>
          <w:sz w:val="18"/>
        </w:rPr>
      </w:pPr>
    </w:p>
    <w:p w14:paraId="4A77BFBC" w14:textId="77777777" w:rsidR="00BA558E" w:rsidRPr="00675EFF" w:rsidRDefault="00BA558E" w:rsidP="00BA558E">
      <w:pPr>
        <w:rPr>
          <w:i/>
          <w:sz w:val="18"/>
        </w:rPr>
      </w:pPr>
    </w:p>
    <w:p w14:paraId="6F036B62" w14:textId="77777777" w:rsidR="00BA558E" w:rsidRPr="00675EFF" w:rsidRDefault="00BA558E" w:rsidP="00BA558E">
      <w:pPr>
        <w:rPr>
          <w:i/>
          <w:sz w:val="18"/>
        </w:rPr>
      </w:pPr>
    </w:p>
    <w:p w14:paraId="713B7181" w14:textId="77777777" w:rsidR="00BA558E" w:rsidRPr="00675EFF" w:rsidRDefault="00BA558E" w:rsidP="00BA558E">
      <w:pPr>
        <w:rPr>
          <w:i/>
          <w:sz w:val="18"/>
        </w:rPr>
      </w:pPr>
    </w:p>
    <w:p w14:paraId="107E5914" w14:textId="77777777" w:rsidR="00BA558E" w:rsidRPr="00675EFF" w:rsidRDefault="00BA558E" w:rsidP="00BA558E">
      <w:pPr>
        <w:rPr>
          <w:i/>
          <w:sz w:val="18"/>
        </w:rPr>
      </w:pPr>
    </w:p>
    <w:p w14:paraId="5A2C0771" w14:textId="77777777" w:rsidR="00BA558E" w:rsidRPr="00675EFF" w:rsidRDefault="00BA558E" w:rsidP="00BA558E">
      <w:pPr>
        <w:rPr>
          <w:b/>
          <w:u w:val="single"/>
        </w:rPr>
      </w:pPr>
    </w:p>
    <w:p w14:paraId="66265636" w14:textId="77777777" w:rsidR="00BA558E" w:rsidRPr="00675EFF" w:rsidRDefault="0061279B" w:rsidP="00BA558E">
      <w:pPr>
        <w:rPr>
          <w:b/>
          <w:u w:val="single"/>
        </w:rPr>
      </w:pPr>
      <w:r>
        <w:rPr>
          <w:b/>
          <w:u w:val="single"/>
        </w:rPr>
        <w:t>Omtrent</w:t>
      </w:r>
      <w:r w:rsidR="00BA558E" w:rsidRPr="00675EFF">
        <w:rPr>
          <w:b/>
          <w:u w:val="single"/>
        </w:rPr>
        <w:t xml:space="preserve"> </w:t>
      </w:r>
      <w:proofErr w:type="spellStart"/>
      <w:r w:rsidR="00BA558E" w:rsidRPr="00675EFF">
        <w:rPr>
          <w:b/>
          <w:u w:val="single"/>
        </w:rPr>
        <w:t>OPPAb</w:t>
      </w:r>
      <w:proofErr w:type="spellEnd"/>
    </w:p>
    <w:p w14:paraId="67C63F7D" w14:textId="77777777" w:rsidR="00BA558E" w:rsidRPr="00675EFF" w:rsidRDefault="00BA558E" w:rsidP="00BA558E"/>
    <w:p w14:paraId="3B7E9180" w14:textId="77777777" w:rsidR="00BA558E" w:rsidRPr="00675EFF" w:rsidRDefault="00111A36" w:rsidP="00BA558E">
      <w:r>
        <w:t xml:space="preserve">In de veranderende mediawereld waarin we leven, hebben online uitgevers besloten de handen in elkaar te slaan om kennis omtrent de digitale evoluties van hun kwalitatieve </w:t>
      </w:r>
      <w:proofErr w:type="spellStart"/>
      <w:r>
        <w:t>contentsites</w:t>
      </w:r>
      <w:proofErr w:type="spellEnd"/>
      <w:r>
        <w:t xml:space="preserve"> te ontwikkelen en te delen</w:t>
      </w:r>
      <w:r w:rsidR="00BA558E" w:rsidRPr="00675EFF">
        <w:t xml:space="preserve">.  </w:t>
      </w:r>
    </w:p>
    <w:p w14:paraId="01A0B558" w14:textId="77777777" w:rsidR="00BA558E" w:rsidRPr="00675EFF" w:rsidRDefault="00111A36" w:rsidP="00BA558E">
      <w:pPr>
        <w:rPr>
          <w:u w:val="single"/>
        </w:rPr>
      </w:pPr>
      <w:r>
        <w:rPr>
          <w:u w:val="single"/>
        </w:rPr>
        <w:t>Kennis delen omtrent kwalitatieve content</w:t>
      </w:r>
    </w:p>
    <w:p w14:paraId="0D599C48" w14:textId="77777777" w:rsidR="00BA558E" w:rsidRPr="00675EFF" w:rsidRDefault="00EA0957" w:rsidP="00BA558E">
      <w:r>
        <w:t>De</w:t>
      </w:r>
      <w:r w:rsidR="00BA558E" w:rsidRPr="00675EFF">
        <w:t xml:space="preserve"> Online Professional </w:t>
      </w:r>
      <w:proofErr w:type="spellStart"/>
      <w:r w:rsidR="00BA558E" w:rsidRPr="00675EFF">
        <w:t>Publishers</w:t>
      </w:r>
      <w:proofErr w:type="spellEnd"/>
      <w:r w:rsidR="00BA558E" w:rsidRPr="00675EFF">
        <w:t xml:space="preserve"> Association Belgium </w:t>
      </w:r>
      <w:r>
        <w:t>stelt zich tot missie</w:t>
      </w:r>
      <w:r w:rsidR="00111A36">
        <w:t xml:space="preserve"> de samenwerking </w:t>
      </w:r>
      <w:r w:rsidR="00BA558E" w:rsidRPr="00675EFF">
        <w:t xml:space="preserve"> </w:t>
      </w:r>
      <w:r w:rsidR="00111A36">
        <w:t xml:space="preserve">tussen haar leden aan te wakkeren en benchmarks, exclusieve en </w:t>
      </w:r>
      <w:r w:rsidR="00610A98">
        <w:t>bruikbare</w:t>
      </w:r>
      <w:r w:rsidR="00111A36">
        <w:t xml:space="preserve"> studies </w:t>
      </w:r>
      <w:r>
        <w:t>ter beschikking te stellen van</w:t>
      </w:r>
      <w:r w:rsidRPr="00EA0957">
        <w:t xml:space="preserve"> </w:t>
      </w:r>
      <w:r>
        <w:t xml:space="preserve">de mediasector: uitgevers, adverteerders, bureaus, overheidsinstanties, … De </w:t>
      </w:r>
      <w:r w:rsidR="00BA558E" w:rsidRPr="00675EFF">
        <w:t xml:space="preserve">Online Professional </w:t>
      </w:r>
      <w:proofErr w:type="spellStart"/>
      <w:r w:rsidR="00BA558E" w:rsidRPr="00675EFF">
        <w:t>Publishers</w:t>
      </w:r>
      <w:proofErr w:type="spellEnd"/>
      <w:r w:rsidR="00BA558E" w:rsidRPr="00675EFF">
        <w:t xml:space="preserve"> Association Belgium </w:t>
      </w:r>
      <w:r w:rsidR="00610A98">
        <w:t>zet</w:t>
      </w:r>
      <w:r>
        <w:t xml:space="preserve"> de kwaliteiten en voordelen van professionele </w:t>
      </w:r>
      <w:proofErr w:type="spellStart"/>
      <w:r>
        <w:t>contentsites</w:t>
      </w:r>
      <w:proofErr w:type="spellEnd"/>
      <w:r w:rsidR="00610A98" w:rsidRPr="00610A98">
        <w:t xml:space="preserve"> </w:t>
      </w:r>
      <w:r w:rsidR="00610A98">
        <w:t>in de verf</w:t>
      </w:r>
      <w:r w:rsidR="00BA558E" w:rsidRPr="00675EFF">
        <w:t>.</w:t>
      </w:r>
    </w:p>
    <w:p w14:paraId="41CD292F" w14:textId="77777777" w:rsidR="00BA558E" w:rsidRPr="00675EFF" w:rsidRDefault="00BA558E" w:rsidP="00BA558E">
      <w:pPr>
        <w:rPr>
          <w:u w:val="single"/>
        </w:rPr>
      </w:pPr>
    </w:p>
    <w:p w14:paraId="76B1C9CC" w14:textId="77777777" w:rsidR="00BA558E" w:rsidRPr="00675EFF" w:rsidRDefault="00EA0957" w:rsidP="00BA558E">
      <w:pPr>
        <w:rPr>
          <w:u w:val="single"/>
        </w:rPr>
      </w:pPr>
      <w:r>
        <w:rPr>
          <w:u w:val="single"/>
        </w:rPr>
        <w:t xml:space="preserve">Grote spelers </w:t>
      </w:r>
      <w:r w:rsidR="00BA558E" w:rsidRPr="00675EFF">
        <w:rPr>
          <w:u w:val="single"/>
        </w:rPr>
        <w:t xml:space="preserve">in content editing &amp; </w:t>
      </w:r>
      <w:proofErr w:type="spellStart"/>
      <w:r w:rsidR="00BA558E" w:rsidRPr="00675EFF">
        <w:rPr>
          <w:u w:val="single"/>
        </w:rPr>
        <w:t>publishing</w:t>
      </w:r>
      <w:proofErr w:type="spellEnd"/>
    </w:p>
    <w:p w14:paraId="1D9797D7" w14:textId="77777777" w:rsidR="00BA558E" w:rsidRPr="00675EFF" w:rsidRDefault="00EA0957" w:rsidP="00BA558E">
      <w:r>
        <w:t>De leden van de</w:t>
      </w:r>
      <w:r w:rsidR="00BA558E" w:rsidRPr="00675EFF">
        <w:t xml:space="preserve"> Online Professional </w:t>
      </w:r>
      <w:proofErr w:type="spellStart"/>
      <w:r w:rsidR="00BA558E" w:rsidRPr="00675EFF">
        <w:t>Publishers</w:t>
      </w:r>
      <w:proofErr w:type="spellEnd"/>
      <w:r w:rsidR="00BA558E" w:rsidRPr="00675EFF">
        <w:t xml:space="preserve"> Association Belgium </w:t>
      </w:r>
      <w:r>
        <w:t xml:space="preserve">zijn allen vooraanstaande spelers op de Belgische markt. Volgens het CIM bezoekt tot 80 % van alle maandelijks internetgebruikers in België </w:t>
      </w:r>
      <w:proofErr w:type="spellStart"/>
      <w:r>
        <w:t>OPPAb-contentsites</w:t>
      </w:r>
      <w:proofErr w:type="spellEnd"/>
      <w:r>
        <w:t>.</w:t>
      </w:r>
    </w:p>
    <w:p w14:paraId="5BA8C8FA" w14:textId="2366C057" w:rsidR="00BA558E" w:rsidRPr="00675EFF" w:rsidRDefault="00EA0957" w:rsidP="00BA558E">
      <w:r>
        <w:t xml:space="preserve">De stichtende leden van </w:t>
      </w:r>
      <w:proofErr w:type="spellStart"/>
      <w:r w:rsidR="00BA558E" w:rsidRPr="00675EFF">
        <w:t>OPPAb</w:t>
      </w:r>
      <w:proofErr w:type="spellEnd"/>
      <w:r w:rsidR="00BA558E" w:rsidRPr="00675EFF">
        <w:t xml:space="preserve"> </w:t>
      </w:r>
      <w:r>
        <w:t>zijn</w:t>
      </w:r>
      <w:r w:rsidR="00BA558E" w:rsidRPr="00675EFF">
        <w:t xml:space="preserve"> De Persgroep</w:t>
      </w:r>
      <w:r w:rsidR="00546F2B">
        <w:t xml:space="preserve"> Publishing</w:t>
      </w:r>
      <w:r w:rsidR="00BA558E" w:rsidRPr="00675EFF">
        <w:t>, IPM</w:t>
      </w:r>
      <w:r w:rsidR="00546F2B">
        <w:t xml:space="preserve"> Group</w:t>
      </w:r>
      <w:r w:rsidR="00BA558E" w:rsidRPr="00675EFF">
        <w:t xml:space="preserve">, Les </w:t>
      </w:r>
      <w:proofErr w:type="spellStart"/>
      <w:r w:rsidR="00BA558E" w:rsidRPr="00675EFF">
        <w:t>Editions</w:t>
      </w:r>
      <w:proofErr w:type="spellEnd"/>
      <w:r w:rsidR="00BA558E" w:rsidRPr="00675EFF">
        <w:t xml:space="preserve"> de </w:t>
      </w:r>
      <w:proofErr w:type="spellStart"/>
      <w:r w:rsidR="00BA558E" w:rsidRPr="00675EFF">
        <w:t>L’Avenir</w:t>
      </w:r>
      <w:proofErr w:type="spellEnd"/>
      <w:r w:rsidR="00BA558E" w:rsidRPr="00675EFF">
        <w:t xml:space="preserve">, Mediahuis, </w:t>
      </w:r>
      <w:proofErr w:type="spellStart"/>
      <w:r w:rsidR="00BA558E" w:rsidRPr="00675EFF">
        <w:t>Rossel</w:t>
      </w:r>
      <w:proofErr w:type="spellEnd"/>
      <w:r w:rsidR="00BA558E" w:rsidRPr="00675EFF">
        <w:t xml:space="preserve"> </w:t>
      </w:r>
      <w:r w:rsidR="00546F2B">
        <w:t xml:space="preserve">Groupe </w:t>
      </w:r>
      <w:r>
        <w:t>en</w:t>
      </w:r>
      <w:r w:rsidR="00BA558E" w:rsidRPr="00675EFF">
        <w:t xml:space="preserve"> </w:t>
      </w:r>
      <w:proofErr w:type="spellStart"/>
      <w:r w:rsidR="00BA558E" w:rsidRPr="00675EFF">
        <w:t>Roularta</w:t>
      </w:r>
      <w:proofErr w:type="spellEnd"/>
      <w:r w:rsidR="00546F2B">
        <w:t xml:space="preserve"> Media Group</w:t>
      </w:r>
      <w:r w:rsidR="00BA558E" w:rsidRPr="00675EFF">
        <w:t xml:space="preserve">. </w:t>
      </w:r>
      <w:r>
        <w:t>De initiatieven van</w:t>
      </w:r>
      <w:r w:rsidR="00BA558E" w:rsidRPr="00675EFF">
        <w:t xml:space="preserve"> </w:t>
      </w:r>
      <w:proofErr w:type="spellStart"/>
      <w:r w:rsidR="00BA558E" w:rsidRPr="00675EFF">
        <w:t>OPPAb</w:t>
      </w:r>
      <w:proofErr w:type="spellEnd"/>
      <w:r w:rsidR="00BA558E" w:rsidRPr="00675EFF">
        <w:t xml:space="preserve"> </w:t>
      </w:r>
      <w:r>
        <w:t>worden gesteund door</w:t>
      </w:r>
      <w:r w:rsidR="00BA558E" w:rsidRPr="00675EFF">
        <w:t xml:space="preserve"> Pub, Media Marketing, Sanoma </w:t>
      </w:r>
      <w:r>
        <w:t>en</w:t>
      </w:r>
      <w:r w:rsidR="00BA558E" w:rsidRPr="00675EFF">
        <w:t xml:space="preserve"> Ciné </w:t>
      </w:r>
      <w:proofErr w:type="spellStart"/>
      <w:r w:rsidR="00BA558E" w:rsidRPr="00675EFF">
        <w:t>Télé</w:t>
      </w:r>
      <w:proofErr w:type="spellEnd"/>
      <w:r w:rsidR="00BA558E" w:rsidRPr="00675EFF">
        <w:t xml:space="preserve"> Revue.</w:t>
      </w:r>
    </w:p>
    <w:p w14:paraId="75330FA9" w14:textId="77777777" w:rsidR="00BA558E" w:rsidRPr="00675EFF" w:rsidRDefault="00BA558E" w:rsidP="00BA558E"/>
    <w:p w14:paraId="42ECB55D" w14:textId="77777777" w:rsidR="00BA558E" w:rsidRPr="00675EFF" w:rsidRDefault="00BA558E" w:rsidP="00BA558E">
      <w:pPr>
        <w:rPr>
          <w:u w:val="single"/>
        </w:rPr>
      </w:pPr>
      <w:r w:rsidRPr="00675EFF">
        <w:rPr>
          <w:u w:val="single"/>
        </w:rPr>
        <w:t>Contact</w:t>
      </w:r>
    </w:p>
    <w:p w14:paraId="0DF68B14" w14:textId="77777777" w:rsidR="00BA558E" w:rsidRPr="00675EFF" w:rsidRDefault="00BA558E" w:rsidP="00BA558E">
      <w:r w:rsidRPr="00675EFF">
        <w:t>Siska.truyman@theppress.be</w:t>
      </w:r>
    </w:p>
    <w:p w14:paraId="46422D05" w14:textId="77777777" w:rsidR="00BA558E" w:rsidRPr="00675EFF" w:rsidRDefault="0061279B" w:rsidP="00BA558E">
      <w:r>
        <w:t>M</w:t>
      </w:r>
      <w:r w:rsidR="00BA558E" w:rsidRPr="00675EFF">
        <w:t>: +32 (0) 497 03 91 22</w:t>
      </w:r>
    </w:p>
    <w:p w14:paraId="73C5FFD7" w14:textId="77777777" w:rsidR="00020489" w:rsidRPr="00675EFF" w:rsidRDefault="0061279B" w:rsidP="00BA558E">
      <w:r>
        <w:t>T</w:t>
      </w:r>
      <w:r w:rsidR="00BA558E" w:rsidRPr="00675EFF">
        <w:t>: +32 (0) 2 558 97 50</w:t>
      </w:r>
      <w:r w:rsidR="00BA558E" w:rsidRPr="00675EFF">
        <w:rPr>
          <w:noProof/>
          <w:lang w:eastAsia="nl-BE"/>
        </w:rPr>
        <w:drawing>
          <wp:anchor distT="0" distB="0" distL="114300" distR="114300" simplePos="0" relativeHeight="251658240" behindDoc="1" locked="0" layoutInCell="1" allowOverlap="1" wp14:anchorId="0DF4D1F2" wp14:editId="0426E7B1">
            <wp:simplePos x="0" y="0"/>
            <wp:positionH relativeFrom="column">
              <wp:posOffset>-224541</wp:posOffset>
            </wp:positionH>
            <wp:positionV relativeFrom="paragraph">
              <wp:posOffset>222002</wp:posOffset>
            </wp:positionV>
            <wp:extent cx="6577965" cy="670560"/>
            <wp:effectExtent l="0" t="0" r="0" b="0"/>
            <wp:wrapTight wrapText="bothSides">
              <wp:wrapPolygon edited="0">
                <wp:start x="438" y="0"/>
                <wp:lineTo x="0" y="614"/>
                <wp:lineTo x="0" y="18409"/>
                <wp:lineTo x="500" y="20864"/>
                <wp:lineTo x="13262" y="20864"/>
                <wp:lineTo x="13512" y="20864"/>
                <wp:lineTo x="21519" y="20864"/>
                <wp:lineTo x="21519" y="19636"/>
                <wp:lineTo x="20956" y="9818"/>
                <wp:lineTo x="21456" y="0"/>
                <wp:lineTo x="43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7965" cy="670560"/>
                    </a:xfrm>
                    <a:prstGeom prst="rect">
                      <a:avLst/>
                    </a:prstGeom>
                    <a:noFill/>
                  </pic:spPr>
                </pic:pic>
              </a:graphicData>
            </a:graphic>
          </wp:anchor>
        </w:drawing>
      </w:r>
    </w:p>
    <w:sectPr w:rsidR="00020489" w:rsidRPr="0067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1B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404BA"/>
    <w:multiLevelType w:val="hybridMultilevel"/>
    <w:tmpl w:val="F9FE4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DA581D"/>
    <w:multiLevelType w:val="hybridMultilevel"/>
    <w:tmpl w:val="188C0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1F7DDD"/>
    <w:multiLevelType w:val="hybridMultilevel"/>
    <w:tmpl w:val="BDCCB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C96C2F"/>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E3B04DA"/>
    <w:multiLevelType w:val="hybridMultilevel"/>
    <w:tmpl w:val="B7D4D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BE1578"/>
    <w:multiLevelType w:val="multilevel"/>
    <w:tmpl w:val="80E40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5714B8"/>
    <w:multiLevelType w:val="multilevel"/>
    <w:tmpl w:val="333AB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B71295"/>
    <w:multiLevelType w:val="hybridMultilevel"/>
    <w:tmpl w:val="DD78D912"/>
    <w:lvl w:ilvl="0" w:tplc="08130001">
      <w:start w:val="1"/>
      <w:numFmt w:val="bullet"/>
      <w:lvlText w:val=""/>
      <w:lvlJc w:val="left"/>
      <w:pPr>
        <w:ind w:left="923" w:hanging="360"/>
      </w:pPr>
      <w:rPr>
        <w:rFonts w:ascii="Symbol" w:hAnsi="Symbol" w:hint="default"/>
      </w:rPr>
    </w:lvl>
    <w:lvl w:ilvl="1" w:tplc="08130003" w:tentative="1">
      <w:start w:val="1"/>
      <w:numFmt w:val="bullet"/>
      <w:lvlText w:val="o"/>
      <w:lvlJc w:val="left"/>
      <w:pPr>
        <w:ind w:left="1643" w:hanging="360"/>
      </w:pPr>
      <w:rPr>
        <w:rFonts w:ascii="Courier New" w:hAnsi="Courier New" w:cs="Courier New" w:hint="default"/>
      </w:rPr>
    </w:lvl>
    <w:lvl w:ilvl="2" w:tplc="08130005" w:tentative="1">
      <w:start w:val="1"/>
      <w:numFmt w:val="bullet"/>
      <w:lvlText w:val=""/>
      <w:lvlJc w:val="left"/>
      <w:pPr>
        <w:ind w:left="2363" w:hanging="360"/>
      </w:pPr>
      <w:rPr>
        <w:rFonts w:ascii="Wingdings" w:hAnsi="Wingdings" w:hint="default"/>
      </w:rPr>
    </w:lvl>
    <w:lvl w:ilvl="3" w:tplc="08130001" w:tentative="1">
      <w:start w:val="1"/>
      <w:numFmt w:val="bullet"/>
      <w:lvlText w:val=""/>
      <w:lvlJc w:val="left"/>
      <w:pPr>
        <w:ind w:left="3083" w:hanging="360"/>
      </w:pPr>
      <w:rPr>
        <w:rFonts w:ascii="Symbol" w:hAnsi="Symbol" w:hint="default"/>
      </w:rPr>
    </w:lvl>
    <w:lvl w:ilvl="4" w:tplc="08130003" w:tentative="1">
      <w:start w:val="1"/>
      <w:numFmt w:val="bullet"/>
      <w:lvlText w:val="o"/>
      <w:lvlJc w:val="left"/>
      <w:pPr>
        <w:ind w:left="3803" w:hanging="360"/>
      </w:pPr>
      <w:rPr>
        <w:rFonts w:ascii="Courier New" w:hAnsi="Courier New" w:cs="Courier New" w:hint="default"/>
      </w:rPr>
    </w:lvl>
    <w:lvl w:ilvl="5" w:tplc="08130005" w:tentative="1">
      <w:start w:val="1"/>
      <w:numFmt w:val="bullet"/>
      <w:lvlText w:val=""/>
      <w:lvlJc w:val="left"/>
      <w:pPr>
        <w:ind w:left="4523" w:hanging="360"/>
      </w:pPr>
      <w:rPr>
        <w:rFonts w:ascii="Wingdings" w:hAnsi="Wingdings" w:hint="default"/>
      </w:rPr>
    </w:lvl>
    <w:lvl w:ilvl="6" w:tplc="08130001" w:tentative="1">
      <w:start w:val="1"/>
      <w:numFmt w:val="bullet"/>
      <w:lvlText w:val=""/>
      <w:lvlJc w:val="left"/>
      <w:pPr>
        <w:ind w:left="5243" w:hanging="360"/>
      </w:pPr>
      <w:rPr>
        <w:rFonts w:ascii="Symbol" w:hAnsi="Symbol" w:hint="default"/>
      </w:rPr>
    </w:lvl>
    <w:lvl w:ilvl="7" w:tplc="08130003" w:tentative="1">
      <w:start w:val="1"/>
      <w:numFmt w:val="bullet"/>
      <w:lvlText w:val="o"/>
      <w:lvlJc w:val="left"/>
      <w:pPr>
        <w:ind w:left="5963" w:hanging="360"/>
      </w:pPr>
      <w:rPr>
        <w:rFonts w:ascii="Courier New" w:hAnsi="Courier New" w:cs="Courier New" w:hint="default"/>
      </w:rPr>
    </w:lvl>
    <w:lvl w:ilvl="8" w:tplc="08130005" w:tentative="1">
      <w:start w:val="1"/>
      <w:numFmt w:val="bullet"/>
      <w:lvlText w:val=""/>
      <w:lvlJc w:val="left"/>
      <w:pPr>
        <w:ind w:left="6683" w:hanging="360"/>
      </w:pPr>
      <w:rPr>
        <w:rFonts w:ascii="Wingdings" w:hAnsi="Wingdings" w:hint="default"/>
      </w:rPr>
    </w:lvl>
  </w:abstractNum>
  <w:abstractNum w:abstractNumId="9">
    <w:nsid w:val="2E425C28"/>
    <w:multiLevelType w:val="hybridMultilevel"/>
    <w:tmpl w:val="88EA0490"/>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10">
    <w:nsid w:val="31927E40"/>
    <w:multiLevelType w:val="hybridMultilevel"/>
    <w:tmpl w:val="24645C20"/>
    <w:lvl w:ilvl="0" w:tplc="86F254F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526006A5"/>
    <w:multiLevelType w:val="hybridMultilevel"/>
    <w:tmpl w:val="47E0E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3E0FDB"/>
    <w:multiLevelType w:val="hybridMultilevel"/>
    <w:tmpl w:val="13307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8F622E2"/>
    <w:multiLevelType w:val="multilevel"/>
    <w:tmpl w:val="F19C8FF6"/>
    <w:lvl w:ilvl="0">
      <w:start w:val="1"/>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421734"/>
    <w:multiLevelType w:val="multilevel"/>
    <w:tmpl w:val="B3880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EE2129"/>
    <w:multiLevelType w:val="hybridMultilevel"/>
    <w:tmpl w:val="F3CEDB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9"/>
  </w:num>
  <w:num w:numId="5">
    <w:abstractNumId w:val="3"/>
  </w:num>
  <w:num w:numId="6">
    <w:abstractNumId w:val="2"/>
  </w:num>
  <w:num w:numId="7">
    <w:abstractNumId w:val="12"/>
  </w:num>
  <w:num w:numId="8">
    <w:abstractNumId w:val="10"/>
  </w:num>
  <w:num w:numId="9">
    <w:abstractNumId w:val="10"/>
  </w:num>
  <w:num w:numId="10">
    <w:abstractNumId w:val="15"/>
  </w:num>
  <w:num w:numId="11">
    <w:abstractNumId w:val="11"/>
  </w:num>
  <w:num w:numId="12">
    <w:abstractNumId w:val="1"/>
  </w:num>
  <w:num w:numId="13">
    <w:abstractNumId w:val="6"/>
  </w:num>
  <w:num w:numId="14">
    <w:abstractNumId w:val="0"/>
  </w:num>
  <w:num w:numId="15">
    <w:abstractNumId w:val="7"/>
  </w:num>
  <w:num w:numId="16">
    <w:abstractNumId w:val="4"/>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89"/>
    <w:rsid w:val="00002A3F"/>
    <w:rsid w:val="000100FC"/>
    <w:rsid w:val="0001042E"/>
    <w:rsid w:val="00012833"/>
    <w:rsid w:val="00012A1C"/>
    <w:rsid w:val="00020489"/>
    <w:rsid w:val="00023882"/>
    <w:rsid w:val="00026443"/>
    <w:rsid w:val="00027A10"/>
    <w:rsid w:val="000473FA"/>
    <w:rsid w:val="00054737"/>
    <w:rsid w:val="00056579"/>
    <w:rsid w:val="000976C7"/>
    <w:rsid w:val="000A45C8"/>
    <w:rsid w:val="000A6FC2"/>
    <w:rsid w:val="000B2234"/>
    <w:rsid w:val="000C1BBF"/>
    <w:rsid w:val="000C7325"/>
    <w:rsid w:val="000D664E"/>
    <w:rsid w:val="000E699E"/>
    <w:rsid w:val="00101BEB"/>
    <w:rsid w:val="00101CFF"/>
    <w:rsid w:val="00111A36"/>
    <w:rsid w:val="00116286"/>
    <w:rsid w:val="001168CD"/>
    <w:rsid w:val="001312C6"/>
    <w:rsid w:val="00142958"/>
    <w:rsid w:val="0014482F"/>
    <w:rsid w:val="001563A5"/>
    <w:rsid w:val="001617C7"/>
    <w:rsid w:val="00185055"/>
    <w:rsid w:val="00185173"/>
    <w:rsid w:val="001922D9"/>
    <w:rsid w:val="00196525"/>
    <w:rsid w:val="001A144E"/>
    <w:rsid w:val="001A35D0"/>
    <w:rsid w:val="001B0914"/>
    <w:rsid w:val="001B523B"/>
    <w:rsid w:val="001C0719"/>
    <w:rsid w:val="001D0D74"/>
    <w:rsid w:val="001D4474"/>
    <w:rsid w:val="00205549"/>
    <w:rsid w:val="00216227"/>
    <w:rsid w:val="002325AB"/>
    <w:rsid w:val="00234B57"/>
    <w:rsid w:val="00242869"/>
    <w:rsid w:val="002469E7"/>
    <w:rsid w:val="00252172"/>
    <w:rsid w:val="002817FB"/>
    <w:rsid w:val="002A484E"/>
    <w:rsid w:val="002C560B"/>
    <w:rsid w:val="002E4238"/>
    <w:rsid w:val="002F2616"/>
    <w:rsid w:val="00303D31"/>
    <w:rsid w:val="00307503"/>
    <w:rsid w:val="0031215B"/>
    <w:rsid w:val="00315AE5"/>
    <w:rsid w:val="00321442"/>
    <w:rsid w:val="00325E55"/>
    <w:rsid w:val="00356C8A"/>
    <w:rsid w:val="00365373"/>
    <w:rsid w:val="00370C78"/>
    <w:rsid w:val="003737D5"/>
    <w:rsid w:val="003B5CAB"/>
    <w:rsid w:val="003D3487"/>
    <w:rsid w:val="003D35AA"/>
    <w:rsid w:val="003E14FF"/>
    <w:rsid w:val="003E418F"/>
    <w:rsid w:val="003F4710"/>
    <w:rsid w:val="003F5F53"/>
    <w:rsid w:val="00403F44"/>
    <w:rsid w:val="004152DF"/>
    <w:rsid w:val="0042243C"/>
    <w:rsid w:val="0043552B"/>
    <w:rsid w:val="004357C4"/>
    <w:rsid w:val="0048081D"/>
    <w:rsid w:val="00484B95"/>
    <w:rsid w:val="004A2507"/>
    <w:rsid w:val="004A4864"/>
    <w:rsid w:val="004A7A65"/>
    <w:rsid w:val="004B0CD0"/>
    <w:rsid w:val="004C0733"/>
    <w:rsid w:val="004D4BA0"/>
    <w:rsid w:val="004D79BC"/>
    <w:rsid w:val="004F2037"/>
    <w:rsid w:val="004F584E"/>
    <w:rsid w:val="00501F4C"/>
    <w:rsid w:val="00506FC3"/>
    <w:rsid w:val="00534247"/>
    <w:rsid w:val="00542D9D"/>
    <w:rsid w:val="00546F2B"/>
    <w:rsid w:val="00584648"/>
    <w:rsid w:val="00593649"/>
    <w:rsid w:val="00593D0A"/>
    <w:rsid w:val="005A122B"/>
    <w:rsid w:val="005A54FD"/>
    <w:rsid w:val="005B0974"/>
    <w:rsid w:val="005B47D9"/>
    <w:rsid w:val="005C610E"/>
    <w:rsid w:val="005D2B8B"/>
    <w:rsid w:val="005D4652"/>
    <w:rsid w:val="005E422B"/>
    <w:rsid w:val="005F205C"/>
    <w:rsid w:val="006074C1"/>
    <w:rsid w:val="00610A98"/>
    <w:rsid w:val="0061190E"/>
    <w:rsid w:val="0061279B"/>
    <w:rsid w:val="00613CC6"/>
    <w:rsid w:val="006214DE"/>
    <w:rsid w:val="0062309E"/>
    <w:rsid w:val="00624693"/>
    <w:rsid w:val="00635356"/>
    <w:rsid w:val="00640C62"/>
    <w:rsid w:val="00663297"/>
    <w:rsid w:val="00670FD6"/>
    <w:rsid w:val="00673BB2"/>
    <w:rsid w:val="00675EFF"/>
    <w:rsid w:val="00677AED"/>
    <w:rsid w:val="006960AA"/>
    <w:rsid w:val="006B2593"/>
    <w:rsid w:val="006C3EF2"/>
    <w:rsid w:val="006D78DA"/>
    <w:rsid w:val="006F03D0"/>
    <w:rsid w:val="006F4779"/>
    <w:rsid w:val="006F7A37"/>
    <w:rsid w:val="00753537"/>
    <w:rsid w:val="00753F64"/>
    <w:rsid w:val="00755274"/>
    <w:rsid w:val="007665DA"/>
    <w:rsid w:val="007928E2"/>
    <w:rsid w:val="00792EEF"/>
    <w:rsid w:val="0079468C"/>
    <w:rsid w:val="0079601D"/>
    <w:rsid w:val="007B18AC"/>
    <w:rsid w:val="007C0E8D"/>
    <w:rsid w:val="007C250C"/>
    <w:rsid w:val="007C529B"/>
    <w:rsid w:val="007C6C10"/>
    <w:rsid w:val="007F4800"/>
    <w:rsid w:val="007F4FC7"/>
    <w:rsid w:val="00800601"/>
    <w:rsid w:val="00805B74"/>
    <w:rsid w:val="00831A29"/>
    <w:rsid w:val="008374C2"/>
    <w:rsid w:val="00842B8E"/>
    <w:rsid w:val="00864118"/>
    <w:rsid w:val="008972DB"/>
    <w:rsid w:val="008B3619"/>
    <w:rsid w:val="008B71D0"/>
    <w:rsid w:val="008C3B11"/>
    <w:rsid w:val="008C6594"/>
    <w:rsid w:val="008E585F"/>
    <w:rsid w:val="008F10EC"/>
    <w:rsid w:val="008F1F91"/>
    <w:rsid w:val="008F75F3"/>
    <w:rsid w:val="00907F8C"/>
    <w:rsid w:val="00916D09"/>
    <w:rsid w:val="0093508D"/>
    <w:rsid w:val="009416A5"/>
    <w:rsid w:val="009437A1"/>
    <w:rsid w:val="009607AA"/>
    <w:rsid w:val="00972980"/>
    <w:rsid w:val="009832C4"/>
    <w:rsid w:val="00992589"/>
    <w:rsid w:val="009A0D08"/>
    <w:rsid w:val="009A30C3"/>
    <w:rsid w:val="009A41BE"/>
    <w:rsid w:val="009B01D3"/>
    <w:rsid w:val="009C79CA"/>
    <w:rsid w:val="009D05DB"/>
    <w:rsid w:val="009F4E17"/>
    <w:rsid w:val="00A5467A"/>
    <w:rsid w:val="00A6799F"/>
    <w:rsid w:val="00A9380D"/>
    <w:rsid w:val="00A97FD3"/>
    <w:rsid w:val="00AA67E0"/>
    <w:rsid w:val="00AB1319"/>
    <w:rsid w:val="00AC5350"/>
    <w:rsid w:val="00AD256A"/>
    <w:rsid w:val="00AE09BC"/>
    <w:rsid w:val="00AF0235"/>
    <w:rsid w:val="00AF5E67"/>
    <w:rsid w:val="00B03A17"/>
    <w:rsid w:val="00B13C8E"/>
    <w:rsid w:val="00B17A2B"/>
    <w:rsid w:val="00B20A2C"/>
    <w:rsid w:val="00B22D98"/>
    <w:rsid w:val="00B54E9C"/>
    <w:rsid w:val="00B656C9"/>
    <w:rsid w:val="00B760B6"/>
    <w:rsid w:val="00BA033C"/>
    <w:rsid w:val="00BA558E"/>
    <w:rsid w:val="00BC7E2E"/>
    <w:rsid w:val="00BE266D"/>
    <w:rsid w:val="00C00A21"/>
    <w:rsid w:val="00C1074C"/>
    <w:rsid w:val="00C234AC"/>
    <w:rsid w:val="00C26F0B"/>
    <w:rsid w:val="00C41B32"/>
    <w:rsid w:val="00C50DBD"/>
    <w:rsid w:val="00C616DA"/>
    <w:rsid w:val="00C663C0"/>
    <w:rsid w:val="00CA0ED7"/>
    <w:rsid w:val="00CC33A8"/>
    <w:rsid w:val="00CC40F6"/>
    <w:rsid w:val="00CE0308"/>
    <w:rsid w:val="00CF6D53"/>
    <w:rsid w:val="00D53119"/>
    <w:rsid w:val="00D75733"/>
    <w:rsid w:val="00D8255A"/>
    <w:rsid w:val="00D861BC"/>
    <w:rsid w:val="00DA7A80"/>
    <w:rsid w:val="00DF456F"/>
    <w:rsid w:val="00DF7DBC"/>
    <w:rsid w:val="00E1030D"/>
    <w:rsid w:val="00E26245"/>
    <w:rsid w:val="00E27FFA"/>
    <w:rsid w:val="00E359E4"/>
    <w:rsid w:val="00E43FB0"/>
    <w:rsid w:val="00E45C85"/>
    <w:rsid w:val="00E652CE"/>
    <w:rsid w:val="00E6635E"/>
    <w:rsid w:val="00EA0957"/>
    <w:rsid w:val="00EB0F14"/>
    <w:rsid w:val="00EE2577"/>
    <w:rsid w:val="00EE3044"/>
    <w:rsid w:val="00EF04C9"/>
    <w:rsid w:val="00EF6519"/>
    <w:rsid w:val="00F00A0D"/>
    <w:rsid w:val="00F079FB"/>
    <w:rsid w:val="00F11111"/>
    <w:rsid w:val="00F35523"/>
    <w:rsid w:val="00F4035D"/>
    <w:rsid w:val="00F40F6B"/>
    <w:rsid w:val="00F82003"/>
    <w:rsid w:val="00F860AD"/>
    <w:rsid w:val="00F86338"/>
    <w:rsid w:val="00F9048A"/>
    <w:rsid w:val="00FA02D5"/>
    <w:rsid w:val="00FA3223"/>
    <w:rsid w:val="00FA518D"/>
    <w:rsid w:val="00FB0BAA"/>
    <w:rsid w:val="00FB12DE"/>
    <w:rsid w:val="00FC476D"/>
    <w:rsid w:val="00FD1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489"/>
    <w:pPr>
      <w:ind w:left="720"/>
      <w:contextualSpacing/>
    </w:pPr>
  </w:style>
  <w:style w:type="character" w:styleId="Hyperlink">
    <w:name w:val="Hyperlink"/>
    <w:basedOn w:val="Standaardalinea-lettertype"/>
    <w:uiPriority w:val="99"/>
    <w:unhideWhenUsed/>
    <w:rsid w:val="00E652CE"/>
    <w:rPr>
      <w:color w:val="0563C1" w:themeColor="hyperlink"/>
      <w:u w:val="single"/>
    </w:rPr>
  </w:style>
  <w:style w:type="character" w:customStyle="1" w:styleId="Onopgelostemelding1">
    <w:name w:val="Onopgeloste melding1"/>
    <w:basedOn w:val="Standaardalinea-lettertype"/>
    <w:uiPriority w:val="99"/>
    <w:semiHidden/>
    <w:unhideWhenUsed/>
    <w:rsid w:val="00E652CE"/>
    <w:rPr>
      <w:color w:val="808080"/>
      <w:shd w:val="clear" w:color="auto" w:fill="E6E6E6"/>
    </w:rPr>
  </w:style>
  <w:style w:type="character" w:styleId="Verwijzingopmerking">
    <w:name w:val="annotation reference"/>
    <w:basedOn w:val="Standaardalinea-lettertype"/>
    <w:uiPriority w:val="99"/>
    <w:semiHidden/>
    <w:unhideWhenUsed/>
    <w:rsid w:val="00670FD6"/>
    <w:rPr>
      <w:sz w:val="16"/>
      <w:szCs w:val="16"/>
    </w:rPr>
  </w:style>
  <w:style w:type="paragraph" w:styleId="Tekstopmerking">
    <w:name w:val="annotation text"/>
    <w:basedOn w:val="Standaard"/>
    <w:link w:val="TekstopmerkingChar"/>
    <w:uiPriority w:val="99"/>
    <w:semiHidden/>
    <w:unhideWhenUsed/>
    <w:rsid w:val="00670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FD6"/>
    <w:rPr>
      <w:sz w:val="20"/>
      <w:szCs w:val="20"/>
    </w:rPr>
  </w:style>
  <w:style w:type="paragraph" w:styleId="Onderwerpvanopmerking">
    <w:name w:val="annotation subject"/>
    <w:basedOn w:val="Tekstopmerking"/>
    <w:next w:val="Tekstopmerking"/>
    <w:link w:val="OnderwerpvanopmerkingChar"/>
    <w:uiPriority w:val="99"/>
    <w:semiHidden/>
    <w:unhideWhenUsed/>
    <w:rsid w:val="00670FD6"/>
    <w:rPr>
      <w:b/>
      <w:bCs/>
    </w:rPr>
  </w:style>
  <w:style w:type="character" w:customStyle="1" w:styleId="OnderwerpvanopmerkingChar">
    <w:name w:val="Onderwerp van opmerking Char"/>
    <w:basedOn w:val="TekstopmerkingChar"/>
    <w:link w:val="Onderwerpvanopmerking"/>
    <w:uiPriority w:val="99"/>
    <w:semiHidden/>
    <w:rsid w:val="00670FD6"/>
    <w:rPr>
      <w:b/>
      <w:bCs/>
      <w:sz w:val="20"/>
      <w:szCs w:val="20"/>
    </w:rPr>
  </w:style>
  <w:style w:type="paragraph" w:styleId="Ballontekst">
    <w:name w:val="Balloon Text"/>
    <w:basedOn w:val="Standaard"/>
    <w:link w:val="BallontekstChar"/>
    <w:uiPriority w:val="99"/>
    <w:semiHidden/>
    <w:unhideWhenUsed/>
    <w:rsid w:val="00670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489"/>
    <w:pPr>
      <w:ind w:left="720"/>
      <w:contextualSpacing/>
    </w:pPr>
  </w:style>
  <w:style w:type="character" w:styleId="Hyperlink">
    <w:name w:val="Hyperlink"/>
    <w:basedOn w:val="Standaardalinea-lettertype"/>
    <w:uiPriority w:val="99"/>
    <w:unhideWhenUsed/>
    <w:rsid w:val="00E652CE"/>
    <w:rPr>
      <w:color w:val="0563C1" w:themeColor="hyperlink"/>
      <w:u w:val="single"/>
    </w:rPr>
  </w:style>
  <w:style w:type="character" w:customStyle="1" w:styleId="Onopgelostemelding1">
    <w:name w:val="Onopgeloste melding1"/>
    <w:basedOn w:val="Standaardalinea-lettertype"/>
    <w:uiPriority w:val="99"/>
    <w:semiHidden/>
    <w:unhideWhenUsed/>
    <w:rsid w:val="00E652CE"/>
    <w:rPr>
      <w:color w:val="808080"/>
      <w:shd w:val="clear" w:color="auto" w:fill="E6E6E6"/>
    </w:rPr>
  </w:style>
  <w:style w:type="character" w:styleId="Verwijzingopmerking">
    <w:name w:val="annotation reference"/>
    <w:basedOn w:val="Standaardalinea-lettertype"/>
    <w:uiPriority w:val="99"/>
    <w:semiHidden/>
    <w:unhideWhenUsed/>
    <w:rsid w:val="00670FD6"/>
    <w:rPr>
      <w:sz w:val="16"/>
      <w:szCs w:val="16"/>
    </w:rPr>
  </w:style>
  <w:style w:type="paragraph" w:styleId="Tekstopmerking">
    <w:name w:val="annotation text"/>
    <w:basedOn w:val="Standaard"/>
    <w:link w:val="TekstopmerkingChar"/>
    <w:uiPriority w:val="99"/>
    <w:semiHidden/>
    <w:unhideWhenUsed/>
    <w:rsid w:val="00670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FD6"/>
    <w:rPr>
      <w:sz w:val="20"/>
      <w:szCs w:val="20"/>
    </w:rPr>
  </w:style>
  <w:style w:type="paragraph" w:styleId="Onderwerpvanopmerking">
    <w:name w:val="annotation subject"/>
    <w:basedOn w:val="Tekstopmerking"/>
    <w:next w:val="Tekstopmerking"/>
    <w:link w:val="OnderwerpvanopmerkingChar"/>
    <w:uiPriority w:val="99"/>
    <w:semiHidden/>
    <w:unhideWhenUsed/>
    <w:rsid w:val="00670FD6"/>
    <w:rPr>
      <w:b/>
      <w:bCs/>
    </w:rPr>
  </w:style>
  <w:style w:type="character" w:customStyle="1" w:styleId="OnderwerpvanopmerkingChar">
    <w:name w:val="Onderwerp van opmerking Char"/>
    <w:basedOn w:val="TekstopmerkingChar"/>
    <w:link w:val="Onderwerpvanopmerking"/>
    <w:uiPriority w:val="99"/>
    <w:semiHidden/>
    <w:rsid w:val="00670FD6"/>
    <w:rPr>
      <w:b/>
      <w:bCs/>
      <w:sz w:val="20"/>
      <w:szCs w:val="20"/>
    </w:rPr>
  </w:style>
  <w:style w:type="paragraph" w:styleId="Ballontekst">
    <w:name w:val="Balloon Text"/>
    <w:basedOn w:val="Standaard"/>
    <w:link w:val="BallontekstChar"/>
    <w:uiPriority w:val="99"/>
    <w:semiHidden/>
    <w:unhideWhenUsed/>
    <w:rsid w:val="00670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4709">
      <w:bodyDiv w:val="1"/>
      <w:marLeft w:val="0"/>
      <w:marRight w:val="0"/>
      <w:marTop w:val="0"/>
      <w:marBottom w:val="0"/>
      <w:divBdr>
        <w:top w:val="none" w:sz="0" w:space="0" w:color="auto"/>
        <w:left w:val="none" w:sz="0" w:space="0" w:color="auto"/>
        <w:bottom w:val="none" w:sz="0" w:space="0" w:color="auto"/>
        <w:right w:val="none" w:sz="0" w:space="0" w:color="auto"/>
      </w:divBdr>
    </w:div>
    <w:div w:id="580216461">
      <w:bodyDiv w:val="1"/>
      <w:marLeft w:val="0"/>
      <w:marRight w:val="0"/>
      <w:marTop w:val="0"/>
      <w:marBottom w:val="0"/>
      <w:divBdr>
        <w:top w:val="none" w:sz="0" w:space="0" w:color="auto"/>
        <w:left w:val="none" w:sz="0" w:space="0" w:color="auto"/>
        <w:bottom w:val="none" w:sz="0" w:space="0" w:color="auto"/>
        <w:right w:val="none" w:sz="0" w:space="0" w:color="auto"/>
      </w:divBdr>
    </w:div>
    <w:div w:id="887380398">
      <w:bodyDiv w:val="1"/>
      <w:marLeft w:val="0"/>
      <w:marRight w:val="0"/>
      <w:marTop w:val="0"/>
      <w:marBottom w:val="0"/>
      <w:divBdr>
        <w:top w:val="none" w:sz="0" w:space="0" w:color="auto"/>
        <w:left w:val="none" w:sz="0" w:space="0" w:color="auto"/>
        <w:bottom w:val="none" w:sz="0" w:space="0" w:color="auto"/>
        <w:right w:val="none" w:sz="0" w:space="0" w:color="auto"/>
      </w:divBdr>
    </w:div>
    <w:div w:id="1390108499">
      <w:bodyDiv w:val="1"/>
      <w:marLeft w:val="0"/>
      <w:marRight w:val="0"/>
      <w:marTop w:val="0"/>
      <w:marBottom w:val="0"/>
      <w:divBdr>
        <w:top w:val="none" w:sz="0" w:space="0" w:color="auto"/>
        <w:left w:val="none" w:sz="0" w:space="0" w:color="auto"/>
        <w:bottom w:val="none" w:sz="0" w:space="0" w:color="auto"/>
        <w:right w:val="none" w:sz="0" w:space="0" w:color="auto"/>
      </w:divBdr>
    </w:div>
    <w:div w:id="1406608780">
      <w:bodyDiv w:val="1"/>
      <w:marLeft w:val="0"/>
      <w:marRight w:val="0"/>
      <w:marTop w:val="0"/>
      <w:marBottom w:val="0"/>
      <w:divBdr>
        <w:top w:val="none" w:sz="0" w:space="0" w:color="auto"/>
        <w:left w:val="none" w:sz="0" w:space="0" w:color="auto"/>
        <w:bottom w:val="none" w:sz="0" w:space="0" w:color="auto"/>
        <w:right w:val="none" w:sz="0" w:space="0" w:color="auto"/>
      </w:divBdr>
    </w:div>
    <w:div w:id="1470169838">
      <w:bodyDiv w:val="1"/>
      <w:marLeft w:val="0"/>
      <w:marRight w:val="0"/>
      <w:marTop w:val="0"/>
      <w:marBottom w:val="0"/>
      <w:divBdr>
        <w:top w:val="none" w:sz="0" w:space="0" w:color="auto"/>
        <w:left w:val="none" w:sz="0" w:space="0" w:color="auto"/>
        <w:bottom w:val="none" w:sz="0" w:space="0" w:color="auto"/>
        <w:right w:val="none" w:sz="0" w:space="0" w:color="auto"/>
      </w:divBdr>
    </w:div>
    <w:div w:id="15950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press.be/_media/12/files/OPPA_VIEWABILITY_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5971</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Roularta Media Group</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STruyman</dc:creator>
  <cp:lastModifiedBy>Esther Braspenning</cp:lastModifiedBy>
  <cp:revision>2</cp:revision>
  <dcterms:created xsi:type="dcterms:W3CDTF">2018-01-16T10:59:00Z</dcterms:created>
  <dcterms:modified xsi:type="dcterms:W3CDTF">2018-01-16T10:59:00Z</dcterms:modified>
</cp:coreProperties>
</file>